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CB29" w14:textId="77777777"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19A9A17D" w14:textId="77777777"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14:paraId="1BA4F7BA"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2C060B5" w14:textId="77777777" w:rsidR="007D1E76" w:rsidRPr="00E74967" w:rsidRDefault="007D1E76" w:rsidP="00CB41C4">
      <w:pPr>
        <w:tabs>
          <w:tab w:val="left" w:leader="underscore" w:pos="9639"/>
        </w:tabs>
        <w:spacing w:after="0" w:line="240" w:lineRule="auto"/>
        <w:jc w:val="both"/>
        <w:rPr>
          <w:rFonts w:cs="Calibri"/>
        </w:rPr>
      </w:pPr>
    </w:p>
    <w:p w14:paraId="494AB3D4" w14:textId="77777777" w:rsidR="007D1E76" w:rsidRPr="00E74967" w:rsidRDefault="007D1E76" w:rsidP="00CB41C4">
      <w:pPr>
        <w:tabs>
          <w:tab w:val="left" w:leader="underscore" w:pos="9639"/>
        </w:tabs>
        <w:spacing w:after="0" w:line="240" w:lineRule="auto"/>
        <w:jc w:val="both"/>
        <w:rPr>
          <w:rFonts w:cs="Calibri"/>
        </w:rPr>
      </w:pPr>
    </w:p>
    <w:p w14:paraId="51E1AF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5A062452" w14:textId="77777777" w:rsidR="007D1E76" w:rsidRPr="00E74967" w:rsidRDefault="007D1E76" w:rsidP="00CB41C4">
      <w:pPr>
        <w:tabs>
          <w:tab w:val="left" w:leader="underscore" w:pos="9639"/>
        </w:tabs>
        <w:spacing w:after="0" w:line="240" w:lineRule="auto"/>
        <w:jc w:val="both"/>
        <w:rPr>
          <w:rFonts w:cs="Calibri"/>
        </w:rPr>
      </w:pPr>
    </w:p>
    <w:p w14:paraId="38AC5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465419D1" w14:textId="77777777" w:rsidR="007D1E76" w:rsidRPr="00E74967" w:rsidRDefault="007D1E76" w:rsidP="00CB41C4">
      <w:pPr>
        <w:tabs>
          <w:tab w:val="left" w:leader="underscore" w:pos="9639"/>
        </w:tabs>
        <w:spacing w:after="0" w:line="240" w:lineRule="auto"/>
        <w:jc w:val="both"/>
        <w:rPr>
          <w:rFonts w:cs="Calibri"/>
        </w:rPr>
      </w:pPr>
    </w:p>
    <w:p w14:paraId="236F4D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0B7A3F" w14:textId="77777777" w:rsidR="007D1E76" w:rsidRPr="00E74967" w:rsidRDefault="007D1E76" w:rsidP="00CB41C4">
      <w:pPr>
        <w:pStyle w:val="Prrafodelista"/>
        <w:tabs>
          <w:tab w:val="left" w:leader="underscore" w:pos="9639"/>
        </w:tabs>
        <w:spacing w:after="0" w:line="240" w:lineRule="auto"/>
        <w:jc w:val="both"/>
        <w:rPr>
          <w:rFonts w:cs="Calibri"/>
        </w:rPr>
      </w:pPr>
    </w:p>
    <w:p w14:paraId="535D7DA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4A972E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3AA51ED" w14:textId="77777777" w:rsidR="00F46719" w:rsidRDefault="00F46719">
          <w:pPr>
            <w:pStyle w:val="TtuloTDC"/>
          </w:pPr>
          <w:r>
            <w:rPr>
              <w:lang w:val="es-ES"/>
            </w:rPr>
            <w:t>Contenido</w:t>
          </w:r>
        </w:p>
        <w:p w14:paraId="2815BF8D" w14:textId="31851734"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4E7929">
              <w:rPr>
                <w:noProof/>
                <w:webHidden/>
              </w:rPr>
              <w:t>2</w:t>
            </w:r>
            <w:r>
              <w:rPr>
                <w:noProof/>
                <w:webHidden/>
              </w:rPr>
              <w:fldChar w:fldCharType="end"/>
            </w:r>
          </w:hyperlink>
        </w:p>
        <w:p w14:paraId="65623E84" w14:textId="15740F0F" w:rsidR="00154CA0" w:rsidRDefault="00000000">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050533EF" w14:textId="60807DF9" w:rsidR="00154CA0" w:rsidRDefault="00000000">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33A61378" w14:textId="56A6AF04" w:rsidR="00154CA0" w:rsidRDefault="00000000">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4E7929">
              <w:rPr>
                <w:noProof/>
                <w:webHidden/>
              </w:rPr>
              <w:t>3</w:t>
            </w:r>
            <w:r w:rsidR="000028B8">
              <w:rPr>
                <w:noProof/>
                <w:webHidden/>
              </w:rPr>
              <w:fldChar w:fldCharType="end"/>
            </w:r>
          </w:hyperlink>
        </w:p>
        <w:p w14:paraId="0545AC8D" w14:textId="195E230E" w:rsidR="00154CA0" w:rsidRDefault="00000000">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5CF95B69" w14:textId="2C709B9F" w:rsidR="00154CA0" w:rsidRDefault="00000000">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6534C234" w14:textId="10D021BB" w:rsidR="00154CA0" w:rsidRDefault="00000000">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340B36C8" w14:textId="7EDFAEEB" w:rsidR="00154CA0" w:rsidRDefault="00000000">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2D417418" w14:textId="34684EDC" w:rsidR="00154CA0" w:rsidRDefault="00000000">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4E7929">
              <w:rPr>
                <w:noProof/>
                <w:webHidden/>
              </w:rPr>
              <w:t>8</w:t>
            </w:r>
            <w:r w:rsidR="000028B8">
              <w:rPr>
                <w:noProof/>
                <w:webHidden/>
              </w:rPr>
              <w:fldChar w:fldCharType="end"/>
            </w:r>
          </w:hyperlink>
        </w:p>
        <w:p w14:paraId="430F839A" w14:textId="216A145A" w:rsidR="00154CA0" w:rsidRDefault="00000000">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45387E57" w14:textId="4FE42C3C" w:rsidR="00154CA0" w:rsidRDefault="00000000">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2353AFD1" w14:textId="31873290" w:rsidR="00154CA0" w:rsidRDefault="00000000">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5C8CA117" w14:textId="113001EA" w:rsidR="00154CA0" w:rsidRDefault="00000000">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1A0CEA17" w14:textId="449CFA13" w:rsidR="00154CA0" w:rsidRDefault="00000000">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7C7D3C0F" w14:textId="1065A451" w:rsidR="00154CA0" w:rsidRDefault="00000000">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6B760521" w14:textId="69482CAC" w:rsidR="00154CA0" w:rsidRDefault="00000000">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29AFC298" w14:textId="7F3DB1D0" w:rsidR="00154CA0" w:rsidRDefault="00000000">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56C90195" w14:textId="77777777" w:rsidR="00F46719" w:rsidRDefault="000028B8">
          <w:r>
            <w:rPr>
              <w:b/>
              <w:bCs/>
              <w:lang w:val="es-ES"/>
            </w:rPr>
            <w:fldChar w:fldCharType="end"/>
          </w:r>
        </w:p>
      </w:sdtContent>
    </w:sdt>
    <w:p w14:paraId="784E8C17" w14:textId="77777777" w:rsidR="00F46719" w:rsidRPr="00E74967" w:rsidRDefault="00F46719" w:rsidP="00CB41C4">
      <w:pPr>
        <w:tabs>
          <w:tab w:val="left" w:leader="underscore" w:pos="9639"/>
        </w:tabs>
        <w:spacing w:after="0" w:line="240" w:lineRule="auto"/>
        <w:jc w:val="both"/>
        <w:rPr>
          <w:rFonts w:cs="Calibri"/>
        </w:rPr>
      </w:pPr>
    </w:p>
    <w:p w14:paraId="78613BD3" w14:textId="77777777" w:rsidR="007D1E76" w:rsidRPr="00E74967" w:rsidRDefault="007D1E76" w:rsidP="00CB41C4">
      <w:pPr>
        <w:tabs>
          <w:tab w:val="left" w:leader="underscore" w:pos="9639"/>
        </w:tabs>
        <w:spacing w:after="0" w:line="240" w:lineRule="auto"/>
        <w:jc w:val="both"/>
        <w:rPr>
          <w:rFonts w:cs="Calibri"/>
        </w:rPr>
      </w:pPr>
    </w:p>
    <w:p w14:paraId="4540F607" w14:textId="77777777"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14:paraId="682B456E" w14:textId="77777777"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F137376" w14:textId="77777777" w:rsidR="00E61A89" w:rsidRPr="00E74967" w:rsidRDefault="00E61A89" w:rsidP="00E61A89">
      <w:pPr>
        <w:tabs>
          <w:tab w:val="left" w:leader="underscore" w:pos="9639"/>
        </w:tabs>
        <w:spacing w:after="0" w:line="240" w:lineRule="auto"/>
        <w:jc w:val="both"/>
        <w:rPr>
          <w:rFonts w:cs="Calibri"/>
        </w:rPr>
      </w:pPr>
    </w:p>
    <w:p w14:paraId="0841624B"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14:paraId="4F64845A" w14:textId="21C1CDA5"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w:t>
      </w:r>
      <w:proofErr w:type="spellStart"/>
      <w:r w:rsidRPr="00BB216F">
        <w:rPr>
          <w:rFonts w:ascii="Arial" w:hAnsi="Arial" w:cs="Arial"/>
          <w:sz w:val="20"/>
          <w:szCs w:val="20"/>
        </w:rPr>
        <w:t>irapuatenses</w:t>
      </w:r>
      <w:proofErr w:type="spellEnd"/>
      <w:r w:rsidRPr="00BB216F">
        <w:rPr>
          <w:rFonts w:ascii="Arial" w:hAnsi="Arial" w:cs="Arial"/>
          <w:sz w:val="20"/>
          <w:szCs w:val="20"/>
        </w:rPr>
        <w:t xml:space="preserve">;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w:t>
      </w:r>
      <w:r w:rsidR="007F6635">
        <w:rPr>
          <w:rFonts w:ascii="Arial" w:hAnsi="Arial" w:cs="Arial"/>
          <w:sz w:val="20"/>
          <w:szCs w:val="20"/>
        </w:rPr>
        <w:t>,</w:t>
      </w:r>
      <w:r>
        <w:rPr>
          <w:rFonts w:ascii="Arial" w:hAnsi="Arial" w:cs="Arial"/>
          <w:sz w:val="20"/>
          <w:szCs w:val="20"/>
        </w:rPr>
        <w:t>2019</w:t>
      </w:r>
      <w:r w:rsidR="007F6635">
        <w:rPr>
          <w:rFonts w:ascii="Arial" w:hAnsi="Arial" w:cs="Arial"/>
          <w:sz w:val="20"/>
          <w:szCs w:val="20"/>
        </w:rPr>
        <w:t>, 2022</w:t>
      </w:r>
      <w:r>
        <w:rPr>
          <w:rFonts w:ascii="Arial" w:hAnsi="Arial" w:cs="Arial"/>
          <w:sz w:val="20"/>
          <w:szCs w:val="20"/>
        </w:rPr>
        <w:t xml:space="preserve"> se otorgaron un total de </w:t>
      </w:r>
      <w:r w:rsidR="007F6635">
        <w:rPr>
          <w:rFonts w:ascii="Arial" w:hAnsi="Arial" w:cs="Arial"/>
          <w:sz w:val="20"/>
          <w:szCs w:val="20"/>
        </w:rPr>
        <w:t>71</w:t>
      </w:r>
      <w:r>
        <w:rPr>
          <w:rFonts w:ascii="Arial" w:hAnsi="Arial" w:cs="Arial"/>
          <w:sz w:val="20"/>
          <w:szCs w:val="20"/>
        </w:rPr>
        <w:t xml:space="preserve"> créditos de autoconstrucción; 18 créditos en el 2018 y 40 créditos en el </w:t>
      </w:r>
      <w:proofErr w:type="gramStart"/>
      <w:r>
        <w:rPr>
          <w:rFonts w:ascii="Arial" w:hAnsi="Arial" w:cs="Arial"/>
          <w:sz w:val="20"/>
          <w:szCs w:val="20"/>
        </w:rPr>
        <w:t>2019</w:t>
      </w:r>
      <w:r w:rsidR="007F6635">
        <w:rPr>
          <w:rFonts w:ascii="Arial" w:hAnsi="Arial" w:cs="Arial"/>
          <w:sz w:val="20"/>
          <w:szCs w:val="20"/>
        </w:rPr>
        <w:t xml:space="preserve">  y</w:t>
      </w:r>
      <w:proofErr w:type="gramEnd"/>
      <w:r w:rsidR="007F6635">
        <w:rPr>
          <w:rFonts w:ascii="Arial" w:hAnsi="Arial" w:cs="Arial"/>
          <w:sz w:val="20"/>
          <w:szCs w:val="20"/>
        </w:rPr>
        <w:t xml:space="preserve"> 13 créditos en </w:t>
      </w:r>
      <w:r w:rsidR="00F96599">
        <w:rPr>
          <w:rFonts w:ascii="Arial" w:hAnsi="Arial" w:cs="Arial"/>
          <w:sz w:val="20"/>
          <w:szCs w:val="20"/>
        </w:rPr>
        <w:t>el 2022, durante el ejercicio 2023 se otorgaron 15 créditos de autoconstrucción.</w:t>
      </w:r>
    </w:p>
    <w:p w14:paraId="5E3657DF" w14:textId="77777777" w:rsidR="00E61A89" w:rsidRDefault="00E61A89" w:rsidP="00E61A89">
      <w:pPr>
        <w:tabs>
          <w:tab w:val="left" w:leader="underscore" w:pos="9639"/>
        </w:tabs>
        <w:spacing w:after="0" w:line="240" w:lineRule="auto"/>
        <w:jc w:val="both"/>
        <w:rPr>
          <w:rFonts w:cs="Calibri"/>
        </w:rPr>
      </w:pPr>
    </w:p>
    <w:p w14:paraId="65D5E46B" w14:textId="77777777"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14:paraId="59A8D7F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727C5E" w14:textId="77777777"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6C1A0739" w14:textId="77777777" w:rsidR="00E61A89" w:rsidRPr="00BB216F" w:rsidRDefault="00E61A89" w:rsidP="00E61A89">
      <w:pPr>
        <w:spacing w:after="0" w:line="240" w:lineRule="auto"/>
        <w:jc w:val="both"/>
        <w:rPr>
          <w:rFonts w:ascii="Arial" w:hAnsi="Arial" w:cs="Arial"/>
          <w:sz w:val="20"/>
          <w:szCs w:val="20"/>
        </w:rPr>
      </w:pPr>
    </w:p>
    <w:p w14:paraId="3D94172F" w14:textId="68D18ADE"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w:t>
      </w:r>
    </w:p>
    <w:p w14:paraId="4942E701" w14:textId="6A6F1DB5" w:rsidR="00F96599" w:rsidRDefault="00F96599" w:rsidP="00E61A89">
      <w:pPr>
        <w:spacing w:after="0" w:line="240" w:lineRule="auto"/>
        <w:jc w:val="both"/>
        <w:rPr>
          <w:rFonts w:ascii="Arial" w:hAnsi="Arial" w:cs="Arial"/>
          <w:sz w:val="20"/>
          <w:szCs w:val="20"/>
          <w:lang w:val="es-ES"/>
        </w:rPr>
      </w:pPr>
      <w:r>
        <w:rPr>
          <w:rFonts w:ascii="Arial" w:hAnsi="Arial" w:cs="Arial"/>
          <w:sz w:val="20"/>
          <w:szCs w:val="20"/>
          <w:lang w:val="es-ES"/>
        </w:rPr>
        <w:t>Actualmente se trabaja en la reserva el Guayabo II para un nuevo programa y se adquirió una nueva reserva “La Palma”</w:t>
      </w:r>
    </w:p>
    <w:p w14:paraId="754A3B1D" w14:textId="77777777" w:rsidR="00E61A89" w:rsidRDefault="00E61A89" w:rsidP="00E61A89">
      <w:pPr>
        <w:spacing w:after="0" w:line="240" w:lineRule="auto"/>
        <w:jc w:val="both"/>
        <w:rPr>
          <w:rFonts w:ascii="Arial" w:hAnsi="Arial" w:cs="Arial"/>
          <w:sz w:val="20"/>
          <w:szCs w:val="20"/>
          <w:lang w:val="es-ES"/>
        </w:rPr>
      </w:pPr>
    </w:p>
    <w:p w14:paraId="3BCACDF5"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6E4C04BF" w14:textId="77777777" w:rsidR="00E61A89" w:rsidRPr="00BB216F" w:rsidRDefault="00E61A89" w:rsidP="00E61A89">
      <w:pPr>
        <w:spacing w:after="0" w:line="240" w:lineRule="auto"/>
        <w:jc w:val="both"/>
        <w:rPr>
          <w:rFonts w:ascii="Arial" w:hAnsi="Arial" w:cs="Arial"/>
          <w:sz w:val="20"/>
          <w:szCs w:val="20"/>
          <w:lang w:val="es-ES"/>
        </w:rPr>
      </w:pPr>
    </w:p>
    <w:p w14:paraId="755EFDEF" w14:textId="5DEC28E7" w:rsidR="00E61A89" w:rsidRDefault="00E61A89" w:rsidP="00E61A89">
      <w:pPr>
        <w:spacing w:after="0" w:line="240" w:lineRule="auto"/>
        <w:jc w:val="both"/>
        <w:rPr>
          <w:rFonts w:ascii="Arial" w:hAnsi="Arial" w:cs="Arial"/>
          <w:sz w:val="20"/>
          <w:szCs w:val="20"/>
        </w:rPr>
      </w:pPr>
      <w:r>
        <w:rPr>
          <w:rFonts w:ascii="Arial" w:hAnsi="Arial" w:cs="Arial"/>
          <w:sz w:val="20"/>
          <w:szCs w:val="20"/>
        </w:rPr>
        <w:t>En este ejercicio 202</w:t>
      </w:r>
      <w:r w:rsidR="0041448F">
        <w:rPr>
          <w:rFonts w:ascii="Arial" w:hAnsi="Arial" w:cs="Arial"/>
          <w:sz w:val="20"/>
          <w:szCs w:val="20"/>
        </w:rPr>
        <w:t>3</w:t>
      </w:r>
      <w:r>
        <w:rPr>
          <w:rFonts w:ascii="Arial" w:hAnsi="Arial" w:cs="Arial"/>
          <w:sz w:val="20"/>
          <w:szCs w:val="20"/>
        </w:rPr>
        <w:t xml:space="preserve"> no se ha recibido recurso </w:t>
      </w:r>
      <w:proofErr w:type="gramStart"/>
      <w:r>
        <w:rPr>
          <w:rFonts w:ascii="Arial" w:hAnsi="Arial" w:cs="Arial"/>
          <w:sz w:val="20"/>
          <w:szCs w:val="20"/>
        </w:rPr>
        <w:t xml:space="preserve">del </w:t>
      </w:r>
      <w:r w:rsidRPr="00BB216F">
        <w:rPr>
          <w:rFonts w:ascii="Arial" w:hAnsi="Arial" w:cs="Arial"/>
          <w:sz w:val="20"/>
          <w:szCs w:val="20"/>
        </w:rPr>
        <w:t xml:space="preserve"> Ramo</w:t>
      </w:r>
      <w:proofErr w:type="gramEnd"/>
      <w:r w:rsidRPr="00BB216F">
        <w:rPr>
          <w:rFonts w:ascii="Arial" w:hAnsi="Arial" w:cs="Arial"/>
          <w:sz w:val="20"/>
          <w:szCs w:val="20"/>
        </w:rPr>
        <w:t xml:space="preserve"> 33 para gasto de inversión, por lo  mismo ha sido insuficiente para poder atender la demanda de vivie</w:t>
      </w:r>
      <w:r>
        <w:rPr>
          <w:rFonts w:ascii="Arial" w:hAnsi="Arial" w:cs="Arial"/>
          <w:sz w:val="20"/>
          <w:szCs w:val="20"/>
        </w:rPr>
        <w:t>nda que existe en el Municipio.</w:t>
      </w:r>
    </w:p>
    <w:p w14:paraId="4534BE9A" w14:textId="77777777" w:rsidR="00E61A89" w:rsidRPr="00E74967" w:rsidRDefault="00E61A89" w:rsidP="00E61A89">
      <w:pPr>
        <w:spacing w:after="0" w:line="240" w:lineRule="auto"/>
        <w:jc w:val="both"/>
        <w:rPr>
          <w:rFonts w:cs="Calibri"/>
        </w:rPr>
      </w:pPr>
    </w:p>
    <w:p w14:paraId="1380F6A2" w14:textId="77777777"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14:paraId="558272C7" w14:textId="77777777" w:rsidR="00E61A89" w:rsidRPr="00E74967" w:rsidRDefault="00E61A89" w:rsidP="00E61A89">
      <w:pPr>
        <w:tabs>
          <w:tab w:val="left" w:leader="underscore" w:pos="9639"/>
        </w:tabs>
        <w:spacing w:after="0" w:line="240" w:lineRule="auto"/>
        <w:jc w:val="both"/>
        <w:rPr>
          <w:rFonts w:cs="Calibri"/>
        </w:rPr>
      </w:pPr>
    </w:p>
    <w:p w14:paraId="087A12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E25EE3B" w14:textId="77777777" w:rsidR="00E61A89" w:rsidRPr="00E74967" w:rsidRDefault="00E61A89" w:rsidP="00E61A89">
      <w:pPr>
        <w:tabs>
          <w:tab w:val="left" w:leader="underscore" w:pos="9639"/>
        </w:tabs>
        <w:spacing w:after="0" w:line="240" w:lineRule="auto"/>
        <w:jc w:val="both"/>
        <w:rPr>
          <w:rFonts w:cs="Calibri"/>
        </w:rPr>
      </w:pPr>
    </w:p>
    <w:p w14:paraId="20312CD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9913089" w14:textId="77777777"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14:paraId="71FFACBE" w14:textId="77777777" w:rsidR="00E61A89" w:rsidRPr="007D3CA4" w:rsidRDefault="00E61A89" w:rsidP="00E61A89">
      <w:pPr>
        <w:tabs>
          <w:tab w:val="left" w:leader="underscore" w:pos="9639"/>
        </w:tabs>
        <w:spacing w:after="0" w:line="240" w:lineRule="auto"/>
        <w:jc w:val="both"/>
        <w:rPr>
          <w:rFonts w:cs="Calibri"/>
          <w:lang w:val="es-ES"/>
        </w:rPr>
      </w:pPr>
    </w:p>
    <w:p w14:paraId="7892DEF8" w14:textId="77777777" w:rsidR="00E61A89" w:rsidRPr="00E74967" w:rsidRDefault="00E61A89" w:rsidP="00E61A89">
      <w:pPr>
        <w:tabs>
          <w:tab w:val="left" w:leader="underscore" w:pos="9639"/>
        </w:tabs>
        <w:spacing w:after="0" w:line="240" w:lineRule="auto"/>
        <w:jc w:val="both"/>
        <w:rPr>
          <w:rFonts w:cs="Calibri"/>
        </w:rPr>
      </w:pPr>
    </w:p>
    <w:p w14:paraId="3580CA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DDCFB4" w14:textId="77777777"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lastRenderedPageBreak/>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14:paraId="6075FD29" w14:textId="77777777"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297E06C1" w14:textId="77777777" w:rsidR="00E61A89" w:rsidRPr="00E74967" w:rsidRDefault="00E61A89" w:rsidP="00E61A89">
      <w:pPr>
        <w:tabs>
          <w:tab w:val="left" w:leader="underscore" w:pos="9639"/>
        </w:tabs>
        <w:spacing w:after="0" w:line="240" w:lineRule="auto"/>
        <w:jc w:val="both"/>
        <w:rPr>
          <w:rFonts w:cs="Calibri"/>
        </w:rPr>
      </w:pPr>
    </w:p>
    <w:p w14:paraId="62D5F36D" w14:textId="77777777"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14:paraId="44E88A38" w14:textId="77777777" w:rsidR="00E61A89" w:rsidRPr="00E74967" w:rsidRDefault="00E61A89" w:rsidP="00E61A89">
      <w:pPr>
        <w:tabs>
          <w:tab w:val="left" w:leader="underscore" w:pos="9639"/>
        </w:tabs>
        <w:spacing w:after="0" w:line="240" w:lineRule="auto"/>
        <w:jc w:val="both"/>
        <w:rPr>
          <w:rFonts w:cs="Calibri"/>
        </w:rPr>
      </w:pPr>
    </w:p>
    <w:p w14:paraId="280B563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55F76DF2" w14:textId="77777777" w:rsidR="00E61A89" w:rsidRPr="00E74967" w:rsidRDefault="00E61A89" w:rsidP="00E61A89">
      <w:pPr>
        <w:tabs>
          <w:tab w:val="left" w:leader="underscore" w:pos="9639"/>
        </w:tabs>
        <w:spacing w:after="0" w:line="240" w:lineRule="auto"/>
        <w:jc w:val="both"/>
        <w:rPr>
          <w:rFonts w:cs="Calibri"/>
        </w:rPr>
      </w:pPr>
    </w:p>
    <w:p w14:paraId="1041C15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A2298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14:paraId="7920D9F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14:paraId="7C57C1F5"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4DB8C85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44EB9B6F"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1DB6D0A3"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96EB27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76C244D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15D8E23A" w14:textId="77777777" w:rsidR="00E61A89" w:rsidRPr="00E74967" w:rsidRDefault="00E61A89" w:rsidP="00E61A89">
      <w:pPr>
        <w:tabs>
          <w:tab w:val="left" w:leader="underscore" w:pos="9639"/>
        </w:tabs>
        <w:spacing w:after="0" w:line="240" w:lineRule="auto"/>
        <w:jc w:val="both"/>
        <w:rPr>
          <w:rFonts w:cs="Calibri"/>
        </w:rPr>
      </w:pPr>
    </w:p>
    <w:p w14:paraId="3C6B7C00" w14:textId="77777777" w:rsidR="00E61A89" w:rsidRPr="00E74967" w:rsidRDefault="00E61A89" w:rsidP="00E61A89">
      <w:pPr>
        <w:tabs>
          <w:tab w:val="left" w:leader="underscore" w:pos="9639"/>
        </w:tabs>
        <w:spacing w:after="0" w:line="240" w:lineRule="auto"/>
        <w:jc w:val="both"/>
        <w:rPr>
          <w:rFonts w:cs="Calibri"/>
        </w:rPr>
      </w:pPr>
    </w:p>
    <w:p w14:paraId="0280D6E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C2348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I. Gestionar y promover programas de vivienda para la población de escasos recursos económicos del Municipio de Irapuato, </w:t>
      </w:r>
      <w:proofErr w:type="spellStart"/>
      <w:r w:rsidRPr="00BB216F">
        <w:rPr>
          <w:rFonts w:ascii="Arial" w:hAnsi="Arial" w:cs="Arial"/>
          <w:sz w:val="20"/>
          <w:szCs w:val="20"/>
        </w:rPr>
        <w:t>Gto</w:t>
      </w:r>
      <w:proofErr w:type="spellEnd"/>
      <w:r w:rsidRPr="00BB216F">
        <w:rPr>
          <w:rFonts w:ascii="Arial" w:hAnsi="Arial" w:cs="Arial"/>
          <w:sz w:val="20"/>
          <w:szCs w:val="20"/>
        </w:rPr>
        <w:t>.</w:t>
      </w:r>
    </w:p>
    <w:p w14:paraId="6C656D7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0A246F75" w14:textId="77777777" w:rsidR="00E61A89" w:rsidRPr="00E74967" w:rsidRDefault="00E61A89" w:rsidP="00E61A89">
      <w:pPr>
        <w:tabs>
          <w:tab w:val="left" w:leader="underscore" w:pos="9639"/>
        </w:tabs>
        <w:spacing w:after="0" w:line="240" w:lineRule="auto"/>
        <w:jc w:val="both"/>
        <w:rPr>
          <w:rFonts w:cs="Calibri"/>
        </w:rPr>
      </w:pPr>
    </w:p>
    <w:p w14:paraId="32D4821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D8F9B1A" w14:textId="393171F6" w:rsidR="00E61A89" w:rsidRDefault="00E61A89" w:rsidP="00E61A89">
      <w:pPr>
        <w:jc w:val="both"/>
        <w:rPr>
          <w:rFonts w:ascii="Arial" w:hAnsi="Arial" w:cs="Arial"/>
          <w:sz w:val="20"/>
          <w:szCs w:val="20"/>
        </w:rPr>
      </w:pPr>
      <w:r>
        <w:rPr>
          <w:rFonts w:ascii="Arial" w:hAnsi="Arial" w:cs="Arial"/>
          <w:sz w:val="20"/>
          <w:szCs w:val="20"/>
        </w:rPr>
        <w:t xml:space="preserve">Enero </w:t>
      </w:r>
      <w:r w:rsidR="0041448F">
        <w:rPr>
          <w:rFonts w:ascii="Arial" w:hAnsi="Arial" w:cs="Arial"/>
          <w:sz w:val="20"/>
          <w:szCs w:val="20"/>
        </w:rPr>
        <w:t>a</w:t>
      </w:r>
      <w:r w:rsidR="00621D2C">
        <w:rPr>
          <w:rFonts w:ascii="Arial" w:hAnsi="Arial" w:cs="Arial"/>
          <w:sz w:val="20"/>
          <w:szCs w:val="20"/>
        </w:rPr>
        <w:t xml:space="preserve"> </w:t>
      </w:r>
      <w:proofErr w:type="gramStart"/>
      <w:r w:rsidR="00851CD5">
        <w:rPr>
          <w:rFonts w:ascii="Arial" w:hAnsi="Arial" w:cs="Arial"/>
          <w:sz w:val="20"/>
          <w:szCs w:val="20"/>
        </w:rPr>
        <w:t>Diciembre</w:t>
      </w:r>
      <w:proofErr w:type="gramEnd"/>
      <w:r w:rsidR="0041448F">
        <w:rPr>
          <w:rFonts w:ascii="Arial" w:hAnsi="Arial" w:cs="Arial"/>
          <w:sz w:val="20"/>
          <w:szCs w:val="20"/>
        </w:rPr>
        <w:t xml:space="preserve"> 2023</w:t>
      </w:r>
    </w:p>
    <w:p w14:paraId="293DF9C1" w14:textId="77777777" w:rsidR="00E61A89" w:rsidRPr="00BB216F" w:rsidRDefault="00E61A89" w:rsidP="00E61A89">
      <w:pPr>
        <w:jc w:val="both"/>
        <w:rPr>
          <w:rFonts w:ascii="Arial" w:hAnsi="Arial" w:cs="Arial"/>
          <w:sz w:val="20"/>
          <w:szCs w:val="20"/>
        </w:rPr>
      </w:pPr>
    </w:p>
    <w:p w14:paraId="49A33BA0" w14:textId="77777777" w:rsidR="00E61A89" w:rsidRPr="00E74967" w:rsidRDefault="00E61A89" w:rsidP="00E61A89">
      <w:pPr>
        <w:tabs>
          <w:tab w:val="left" w:leader="underscore" w:pos="9639"/>
        </w:tabs>
        <w:spacing w:after="0" w:line="240" w:lineRule="auto"/>
        <w:jc w:val="both"/>
        <w:rPr>
          <w:rFonts w:cs="Calibri"/>
        </w:rPr>
      </w:pPr>
    </w:p>
    <w:p w14:paraId="16335327" w14:textId="77777777"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4A09B378" w14:textId="1A5C7A5A" w:rsidR="00E61A89" w:rsidRDefault="00E61A89" w:rsidP="007F6635">
      <w:pPr>
        <w:tabs>
          <w:tab w:val="left" w:pos="5805"/>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r w:rsidR="007F6635">
        <w:rPr>
          <w:rFonts w:cs="Calibri"/>
          <w:b/>
        </w:rPr>
        <w:tab/>
      </w:r>
    </w:p>
    <w:p w14:paraId="7136D430" w14:textId="77777777" w:rsidR="00E61A89" w:rsidRDefault="00E61A89" w:rsidP="00E61A89">
      <w:pPr>
        <w:tabs>
          <w:tab w:val="left" w:leader="underscore" w:pos="9639"/>
        </w:tabs>
        <w:spacing w:after="0" w:line="240" w:lineRule="auto"/>
        <w:jc w:val="both"/>
        <w:rPr>
          <w:rFonts w:cs="Calibri"/>
          <w:b/>
        </w:rPr>
      </w:pPr>
    </w:p>
    <w:p w14:paraId="5F772E38" w14:textId="77777777"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7A35130D" w14:textId="77777777" w:rsidR="00E61A89" w:rsidRPr="00E74967" w:rsidRDefault="00E61A89" w:rsidP="00E61A89">
      <w:pPr>
        <w:tabs>
          <w:tab w:val="left" w:leader="underscore" w:pos="9639"/>
        </w:tabs>
        <w:spacing w:after="0" w:line="240" w:lineRule="auto"/>
        <w:jc w:val="both"/>
        <w:rPr>
          <w:rFonts w:cs="Calibri"/>
        </w:rPr>
      </w:pPr>
    </w:p>
    <w:p w14:paraId="6128CB76"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751263E0"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14:paraId="5D8E8BCC"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40960207"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p>
    <w:p w14:paraId="55D8961E"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103D2FD" w14:textId="77777777" w:rsidR="00E61A89" w:rsidRPr="00E74967" w:rsidRDefault="00E61A89" w:rsidP="00E61A89">
      <w:pPr>
        <w:tabs>
          <w:tab w:val="left" w:leader="underscore" w:pos="9639"/>
        </w:tabs>
        <w:spacing w:after="0" w:line="240" w:lineRule="auto"/>
        <w:jc w:val="both"/>
        <w:rPr>
          <w:rFonts w:cs="Calibri"/>
        </w:rPr>
      </w:pPr>
    </w:p>
    <w:p w14:paraId="3AC228CD" w14:textId="77777777"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A401BC" w14:textId="77777777" w:rsidR="00E61A89" w:rsidRPr="00E74967" w:rsidRDefault="00E61A89" w:rsidP="00E61A89">
      <w:pPr>
        <w:tabs>
          <w:tab w:val="left" w:leader="underscore" w:pos="9639"/>
        </w:tabs>
        <w:spacing w:after="0" w:line="240" w:lineRule="auto"/>
        <w:jc w:val="both"/>
        <w:rPr>
          <w:rFonts w:cs="Calibri"/>
        </w:rPr>
      </w:pPr>
    </w:p>
    <w:p w14:paraId="3FE36B27" w14:textId="77777777" w:rsidR="00E61A89" w:rsidRPr="00A06487" w:rsidRDefault="00E61A89" w:rsidP="00E61A89">
      <w:pPr>
        <w:tabs>
          <w:tab w:val="left" w:leader="underscore" w:pos="9639"/>
        </w:tabs>
        <w:spacing w:after="0" w:line="240" w:lineRule="auto"/>
        <w:jc w:val="both"/>
        <w:rPr>
          <w:rFonts w:cs="Calibri"/>
        </w:rPr>
      </w:pPr>
    </w:p>
    <w:p w14:paraId="1292998D" w14:textId="77777777"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14:anchorId="579892DC" wp14:editId="1346DDB6">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1D197CA8" w14:textId="77777777" w:rsidR="00E61A89" w:rsidRDefault="00E61A89" w:rsidP="00E61A89">
      <w:pPr>
        <w:tabs>
          <w:tab w:val="left" w:leader="underscore" w:pos="9639"/>
        </w:tabs>
        <w:spacing w:after="0" w:line="240" w:lineRule="auto"/>
        <w:jc w:val="both"/>
        <w:rPr>
          <w:rFonts w:cs="Calibri"/>
          <w:b/>
        </w:rPr>
      </w:pPr>
    </w:p>
    <w:p w14:paraId="75D008FA" w14:textId="77777777" w:rsidR="00E61A89" w:rsidRDefault="00E61A89" w:rsidP="00E61A89">
      <w:pPr>
        <w:tabs>
          <w:tab w:val="left" w:leader="underscore" w:pos="9639"/>
        </w:tabs>
        <w:spacing w:after="0" w:line="240" w:lineRule="auto"/>
        <w:jc w:val="both"/>
        <w:rPr>
          <w:rFonts w:cs="Calibri"/>
          <w:b/>
        </w:rPr>
      </w:pPr>
    </w:p>
    <w:p w14:paraId="48F557C1" w14:textId="77777777" w:rsidR="00E61A89" w:rsidRDefault="00E61A89" w:rsidP="00E61A89">
      <w:pPr>
        <w:tabs>
          <w:tab w:val="left" w:leader="underscore" w:pos="9639"/>
        </w:tabs>
        <w:spacing w:after="0" w:line="240" w:lineRule="auto"/>
        <w:jc w:val="both"/>
        <w:rPr>
          <w:rFonts w:cs="Calibri"/>
          <w:b/>
        </w:rPr>
      </w:pPr>
    </w:p>
    <w:p w14:paraId="0734678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07536F0" w14:textId="77777777"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14:paraId="2BC936D5" w14:textId="77777777" w:rsidR="00E61A89" w:rsidRDefault="00E61A89" w:rsidP="00E61A89">
      <w:pPr>
        <w:tabs>
          <w:tab w:val="left" w:leader="underscore" w:pos="9639"/>
        </w:tabs>
        <w:spacing w:after="0" w:line="240" w:lineRule="auto"/>
        <w:jc w:val="both"/>
        <w:rPr>
          <w:rFonts w:cs="Calibri"/>
        </w:rPr>
      </w:pPr>
    </w:p>
    <w:p w14:paraId="61495235" w14:textId="77777777" w:rsidR="00E61A89" w:rsidRPr="00E74967" w:rsidRDefault="00E61A89" w:rsidP="00E61A89">
      <w:pPr>
        <w:tabs>
          <w:tab w:val="left" w:leader="underscore" w:pos="9639"/>
        </w:tabs>
        <w:spacing w:after="0" w:line="240" w:lineRule="auto"/>
        <w:jc w:val="both"/>
        <w:rPr>
          <w:rFonts w:cs="Calibri"/>
        </w:rPr>
      </w:pPr>
    </w:p>
    <w:p w14:paraId="54E3B5E0" w14:textId="77777777"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lastRenderedPageBreak/>
        <w:t>5. Bases de Preparación de los Estados Financieros:</w:t>
      </w:r>
      <w:bookmarkEnd w:id="4"/>
    </w:p>
    <w:p w14:paraId="3EC522D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2BD6BBD2" w14:textId="77777777" w:rsidR="00E61A89" w:rsidRPr="00E74967" w:rsidRDefault="00E61A89" w:rsidP="00E61A89">
      <w:pPr>
        <w:tabs>
          <w:tab w:val="left" w:leader="underscore" w:pos="9639"/>
        </w:tabs>
        <w:spacing w:after="0" w:line="240" w:lineRule="auto"/>
        <w:jc w:val="both"/>
        <w:rPr>
          <w:rFonts w:cs="Calibri"/>
        </w:rPr>
      </w:pPr>
    </w:p>
    <w:p w14:paraId="67F02AB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14:paraId="03A3E7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1EE5F7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70D19C9D"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34723650" w14:textId="77777777" w:rsidR="00E61A89" w:rsidRPr="00E74967" w:rsidRDefault="00E61A89" w:rsidP="00E61A89">
      <w:pPr>
        <w:tabs>
          <w:tab w:val="left" w:leader="underscore" w:pos="9639"/>
        </w:tabs>
        <w:spacing w:after="0" w:line="240" w:lineRule="auto"/>
        <w:jc w:val="both"/>
        <w:rPr>
          <w:rFonts w:cs="Calibri"/>
        </w:rPr>
      </w:pPr>
    </w:p>
    <w:p w14:paraId="1C9A578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1CC64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32EFBC1B" w14:textId="77777777" w:rsidR="00E61A89" w:rsidRPr="00E74967" w:rsidRDefault="00E61A89" w:rsidP="00E61A89">
      <w:pPr>
        <w:tabs>
          <w:tab w:val="left" w:leader="underscore" w:pos="9639"/>
        </w:tabs>
        <w:spacing w:after="0" w:line="240" w:lineRule="auto"/>
        <w:jc w:val="both"/>
        <w:rPr>
          <w:rFonts w:cs="Calibri"/>
        </w:rPr>
      </w:pPr>
    </w:p>
    <w:p w14:paraId="32102CA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8CE7A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9F5F8A" w14:textId="77777777" w:rsidR="00E61A89" w:rsidRPr="00E74967" w:rsidRDefault="00E61A89" w:rsidP="00E61A89">
      <w:pPr>
        <w:tabs>
          <w:tab w:val="left" w:leader="underscore" w:pos="9639"/>
        </w:tabs>
        <w:spacing w:after="0" w:line="240" w:lineRule="auto"/>
        <w:jc w:val="both"/>
        <w:rPr>
          <w:rFonts w:cs="Calibri"/>
        </w:rPr>
      </w:pPr>
    </w:p>
    <w:p w14:paraId="4E20E642" w14:textId="77777777" w:rsidR="00E61A89" w:rsidRPr="00E74967" w:rsidRDefault="00E61A89" w:rsidP="00E61A89">
      <w:pPr>
        <w:tabs>
          <w:tab w:val="left" w:leader="underscore" w:pos="9639"/>
        </w:tabs>
        <w:spacing w:after="0" w:line="240" w:lineRule="auto"/>
        <w:jc w:val="both"/>
        <w:rPr>
          <w:rFonts w:cs="Calibri"/>
        </w:rPr>
      </w:pPr>
    </w:p>
    <w:p w14:paraId="5F2E437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E050F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148E771C" w14:textId="77777777" w:rsidR="00E61A89" w:rsidRPr="00E74967" w:rsidRDefault="00E61A89" w:rsidP="00E61A89">
      <w:pPr>
        <w:tabs>
          <w:tab w:val="left" w:leader="underscore" w:pos="9639"/>
        </w:tabs>
        <w:spacing w:after="0" w:line="240" w:lineRule="auto"/>
        <w:jc w:val="both"/>
        <w:rPr>
          <w:rFonts w:cs="Calibri"/>
        </w:rPr>
      </w:pPr>
    </w:p>
    <w:p w14:paraId="387C382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083E95F" w14:textId="77777777" w:rsidR="00E61A89" w:rsidRPr="00E74967" w:rsidRDefault="00E61A89" w:rsidP="00E61A89">
      <w:pPr>
        <w:tabs>
          <w:tab w:val="left" w:leader="underscore" w:pos="9639"/>
        </w:tabs>
        <w:spacing w:after="0" w:line="240" w:lineRule="auto"/>
        <w:jc w:val="both"/>
        <w:rPr>
          <w:rFonts w:cs="Calibri"/>
        </w:rPr>
      </w:pPr>
    </w:p>
    <w:p w14:paraId="2F9C9EE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14:paraId="2687EE83"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7D5EA16" w14:textId="77777777" w:rsidR="00E61A89" w:rsidRPr="00E74967" w:rsidRDefault="00E61A89" w:rsidP="00E61A89">
      <w:pPr>
        <w:tabs>
          <w:tab w:val="left" w:leader="underscore" w:pos="9639"/>
        </w:tabs>
        <w:spacing w:after="0" w:line="240" w:lineRule="auto"/>
        <w:jc w:val="both"/>
        <w:rPr>
          <w:rFonts w:cs="Calibri"/>
        </w:rPr>
      </w:pPr>
    </w:p>
    <w:p w14:paraId="7482274E" w14:textId="77777777" w:rsidR="00E61A89" w:rsidRPr="00E74967" w:rsidRDefault="00E61A89" w:rsidP="00E61A89">
      <w:pPr>
        <w:tabs>
          <w:tab w:val="left" w:leader="underscore" w:pos="9639"/>
        </w:tabs>
        <w:spacing w:after="0" w:line="240" w:lineRule="auto"/>
        <w:jc w:val="both"/>
        <w:rPr>
          <w:rFonts w:cs="Calibri"/>
        </w:rPr>
      </w:pPr>
    </w:p>
    <w:p w14:paraId="402AC8F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14:paraId="446C2EF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521937" w14:textId="77777777" w:rsidR="00E61A89" w:rsidRPr="00E74967" w:rsidRDefault="00E61A89" w:rsidP="00E61A89">
      <w:pPr>
        <w:tabs>
          <w:tab w:val="left" w:leader="underscore" w:pos="9639"/>
        </w:tabs>
        <w:spacing w:after="0" w:line="240" w:lineRule="auto"/>
        <w:jc w:val="both"/>
        <w:rPr>
          <w:rFonts w:cs="Calibri"/>
        </w:rPr>
      </w:pPr>
    </w:p>
    <w:p w14:paraId="399E0CE7" w14:textId="77777777" w:rsidR="00E61A89" w:rsidRPr="00E74967" w:rsidRDefault="00E61A89" w:rsidP="00E61A89">
      <w:pPr>
        <w:tabs>
          <w:tab w:val="left" w:leader="underscore" w:pos="9639"/>
        </w:tabs>
        <w:spacing w:after="0" w:line="240" w:lineRule="auto"/>
        <w:jc w:val="both"/>
        <w:rPr>
          <w:rFonts w:cs="Calibri"/>
        </w:rPr>
      </w:pPr>
    </w:p>
    <w:p w14:paraId="7F61BD0D"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39E92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560B566" w14:textId="77777777" w:rsidR="00E61A89" w:rsidRPr="00E74967" w:rsidRDefault="00E61A89" w:rsidP="00E61A89">
      <w:pPr>
        <w:tabs>
          <w:tab w:val="left" w:leader="underscore" w:pos="9639"/>
        </w:tabs>
        <w:spacing w:after="0" w:line="240" w:lineRule="auto"/>
        <w:jc w:val="both"/>
        <w:rPr>
          <w:rFonts w:cs="Calibri"/>
        </w:rPr>
      </w:pPr>
    </w:p>
    <w:p w14:paraId="7A1BE0D2" w14:textId="77777777" w:rsidR="00E61A89" w:rsidRPr="00E74967" w:rsidRDefault="00E61A89" w:rsidP="00E61A89">
      <w:pPr>
        <w:tabs>
          <w:tab w:val="left" w:leader="underscore" w:pos="9639"/>
        </w:tabs>
        <w:spacing w:after="0" w:line="240" w:lineRule="auto"/>
        <w:jc w:val="both"/>
        <w:rPr>
          <w:rFonts w:cs="Calibri"/>
        </w:rPr>
      </w:pPr>
    </w:p>
    <w:p w14:paraId="1A8CBF2B" w14:textId="77777777"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t>6. Políticas de Contabilidad Significativas:</w:t>
      </w:r>
      <w:bookmarkEnd w:id="5"/>
    </w:p>
    <w:p w14:paraId="248E973C" w14:textId="77777777" w:rsidR="00E61A89" w:rsidRPr="00E74967" w:rsidRDefault="00E61A89" w:rsidP="00E61A89">
      <w:pPr>
        <w:tabs>
          <w:tab w:val="left" w:leader="underscore" w:pos="9639"/>
        </w:tabs>
        <w:spacing w:after="0" w:line="240" w:lineRule="auto"/>
        <w:jc w:val="both"/>
        <w:rPr>
          <w:rFonts w:cs="Calibri"/>
        </w:rPr>
      </w:pPr>
    </w:p>
    <w:p w14:paraId="0D4C9E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F6E6B6B" w14:textId="77777777" w:rsidR="00E61A89" w:rsidRPr="00E74967" w:rsidRDefault="00E61A89" w:rsidP="00E61A89">
      <w:pPr>
        <w:tabs>
          <w:tab w:val="left" w:leader="underscore" w:pos="9639"/>
        </w:tabs>
        <w:spacing w:after="0" w:line="240" w:lineRule="auto"/>
        <w:jc w:val="both"/>
        <w:rPr>
          <w:rFonts w:cs="Calibri"/>
        </w:rPr>
      </w:pPr>
    </w:p>
    <w:p w14:paraId="5A1BB50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3FD6AA4"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5BF11B40" w14:textId="77777777" w:rsidR="00E61A89" w:rsidRPr="00E74967" w:rsidRDefault="00E61A89" w:rsidP="00E61A89">
      <w:pPr>
        <w:tabs>
          <w:tab w:val="left" w:leader="underscore" w:pos="9639"/>
        </w:tabs>
        <w:spacing w:after="0" w:line="240" w:lineRule="auto"/>
        <w:jc w:val="both"/>
        <w:rPr>
          <w:rFonts w:cs="Calibri"/>
        </w:rPr>
      </w:pPr>
    </w:p>
    <w:p w14:paraId="4BAF41E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D7F80ED"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F81C74F" w14:textId="77777777" w:rsidR="00E61A89" w:rsidRPr="00E74967" w:rsidRDefault="00E61A89" w:rsidP="00E61A89">
      <w:pPr>
        <w:tabs>
          <w:tab w:val="left" w:leader="underscore" w:pos="9639"/>
        </w:tabs>
        <w:spacing w:after="0" w:line="240" w:lineRule="auto"/>
        <w:jc w:val="both"/>
        <w:rPr>
          <w:rFonts w:cs="Calibri"/>
        </w:rPr>
      </w:pPr>
    </w:p>
    <w:p w14:paraId="70C7F8E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A51355"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51E37420" w14:textId="77777777" w:rsidR="00E61A89" w:rsidRPr="00E74967" w:rsidRDefault="00E61A89" w:rsidP="00E61A89">
      <w:pPr>
        <w:tabs>
          <w:tab w:val="left" w:leader="underscore" w:pos="9639"/>
        </w:tabs>
        <w:spacing w:after="0" w:line="240" w:lineRule="auto"/>
        <w:jc w:val="both"/>
        <w:rPr>
          <w:rFonts w:cs="Calibri"/>
        </w:rPr>
      </w:pPr>
    </w:p>
    <w:p w14:paraId="1DEADE1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562856"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4256563D" w14:textId="77777777" w:rsidR="00E61A89" w:rsidRPr="00E74967" w:rsidRDefault="00E61A89" w:rsidP="00E61A89">
      <w:pPr>
        <w:tabs>
          <w:tab w:val="left" w:leader="underscore" w:pos="9639"/>
        </w:tabs>
        <w:spacing w:after="0" w:line="240" w:lineRule="auto"/>
        <w:jc w:val="both"/>
        <w:rPr>
          <w:rFonts w:cs="Calibri"/>
        </w:rPr>
      </w:pPr>
    </w:p>
    <w:p w14:paraId="05374AB0"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390453"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6767BB71" w14:textId="77777777" w:rsidR="00E61A89" w:rsidRPr="00E74967" w:rsidRDefault="00E61A89" w:rsidP="00E61A89">
      <w:pPr>
        <w:tabs>
          <w:tab w:val="left" w:leader="underscore" w:pos="9639"/>
        </w:tabs>
        <w:spacing w:after="0" w:line="240" w:lineRule="auto"/>
        <w:jc w:val="both"/>
        <w:rPr>
          <w:rFonts w:cs="Calibri"/>
        </w:rPr>
      </w:pPr>
    </w:p>
    <w:p w14:paraId="118ECF5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EB52F06"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77D9BAAA" w14:textId="77777777" w:rsidR="00E61A89" w:rsidRPr="00E74967" w:rsidRDefault="00E61A89" w:rsidP="00E61A89">
      <w:pPr>
        <w:tabs>
          <w:tab w:val="left" w:leader="underscore" w:pos="9639"/>
        </w:tabs>
        <w:spacing w:after="0" w:line="240" w:lineRule="auto"/>
        <w:jc w:val="both"/>
        <w:rPr>
          <w:rFonts w:cs="Calibri"/>
        </w:rPr>
      </w:pPr>
    </w:p>
    <w:p w14:paraId="76DB0284"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FC7E69"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538A50BE" w14:textId="77777777" w:rsidR="00E61A89" w:rsidRPr="00E74967" w:rsidRDefault="00E61A89" w:rsidP="00E61A89">
      <w:pPr>
        <w:tabs>
          <w:tab w:val="left" w:leader="underscore" w:pos="9639"/>
        </w:tabs>
        <w:spacing w:after="0" w:line="240" w:lineRule="auto"/>
        <w:jc w:val="both"/>
        <w:rPr>
          <w:rFonts w:cs="Calibri"/>
        </w:rPr>
      </w:pPr>
    </w:p>
    <w:p w14:paraId="7C48779D" w14:textId="77777777"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321C623" w14:textId="77777777" w:rsidR="00E61A89" w:rsidRPr="00E74967" w:rsidRDefault="00E61A89" w:rsidP="00E61A89">
      <w:pPr>
        <w:tabs>
          <w:tab w:val="left" w:leader="underscore" w:pos="9639"/>
        </w:tabs>
        <w:spacing w:after="0" w:line="240" w:lineRule="auto"/>
        <w:jc w:val="both"/>
        <w:rPr>
          <w:rFonts w:cs="Calibri"/>
        </w:rPr>
      </w:pPr>
    </w:p>
    <w:p w14:paraId="41BAE92F"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3A9079F5" w14:textId="77777777" w:rsidR="00E61A89" w:rsidRPr="00E74967" w:rsidRDefault="00E61A89" w:rsidP="00E61A89">
      <w:pPr>
        <w:tabs>
          <w:tab w:val="left" w:leader="underscore" w:pos="9639"/>
        </w:tabs>
        <w:spacing w:after="0" w:line="240" w:lineRule="auto"/>
        <w:jc w:val="both"/>
        <w:rPr>
          <w:rFonts w:cs="Calibri"/>
        </w:rPr>
      </w:pPr>
    </w:p>
    <w:p w14:paraId="53A37A3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194F53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w:t>
      </w:r>
      <w:proofErr w:type="spellStart"/>
      <w:r>
        <w:rPr>
          <w:rFonts w:asciiTheme="minorHAnsi" w:hAnsiTheme="minorHAnsi" w:cstheme="minorHAnsi"/>
          <w:sz w:val="24"/>
          <w:szCs w:val="24"/>
        </w:rPr>
        <w:t>Armonizacion</w:t>
      </w:r>
      <w:proofErr w:type="spellEnd"/>
      <w:r>
        <w:rPr>
          <w:rFonts w:asciiTheme="minorHAnsi" w:hAnsiTheme="minorHAnsi" w:cstheme="minorHAnsi"/>
          <w:sz w:val="24"/>
          <w:szCs w:val="24"/>
        </w:rPr>
        <w:t xml:space="preserve"> contable. </w:t>
      </w:r>
    </w:p>
    <w:p w14:paraId="0A8EFE6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AC3096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174C15DA"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5CEEFB79" w14:textId="77777777" w:rsidR="00E61A89" w:rsidRPr="00E74967" w:rsidRDefault="00E61A89" w:rsidP="00E61A89">
      <w:pPr>
        <w:tabs>
          <w:tab w:val="left" w:leader="underscore" w:pos="9639"/>
        </w:tabs>
        <w:spacing w:after="0" w:line="240" w:lineRule="auto"/>
        <w:jc w:val="both"/>
        <w:rPr>
          <w:rFonts w:cs="Calibri"/>
        </w:rPr>
      </w:pPr>
    </w:p>
    <w:p w14:paraId="57324266" w14:textId="77777777"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E2A1D0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Se realiza depuración de saldos anualmente y cancelación de saldos de cuentas por cobrar derivadas de los créditos a los beneficiarios, esto último derivado de sentencia o renuncia voluntaria.  </w:t>
      </w:r>
    </w:p>
    <w:p w14:paraId="70A90E9A" w14:textId="77777777" w:rsidR="00E61A89" w:rsidRPr="00E74967" w:rsidRDefault="00E61A89" w:rsidP="00E61A89">
      <w:pPr>
        <w:tabs>
          <w:tab w:val="left" w:leader="underscore" w:pos="9639"/>
        </w:tabs>
        <w:spacing w:after="0" w:line="240" w:lineRule="auto"/>
        <w:jc w:val="both"/>
        <w:rPr>
          <w:rFonts w:cs="Calibri"/>
        </w:rPr>
      </w:pPr>
    </w:p>
    <w:p w14:paraId="20A22175" w14:textId="77777777" w:rsidR="00E61A89" w:rsidRPr="00E74967" w:rsidRDefault="00E61A89" w:rsidP="00E61A89">
      <w:pPr>
        <w:tabs>
          <w:tab w:val="left" w:leader="underscore" w:pos="9639"/>
        </w:tabs>
        <w:spacing w:after="0" w:line="240" w:lineRule="auto"/>
        <w:jc w:val="both"/>
        <w:rPr>
          <w:rFonts w:cs="Calibri"/>
        </w:rPr>
      </w:pPr>
    </w:p>
    <w:p w14:paraId="06EA548F" w14:textId="77777777"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14:paraId="66BA9743" w14:textId="77777777" w:rsidR="00E61A89" w:rsidRPr="00E74967" w:rsidRDefault="00E61A89" w:rsidP="00E61A89">
      <w:pPr>
        <w:tabs>
          <w:tab w:val="left" w:leader="underscore" w:pos="9639"/>
        </w:tabs>
        <w:spacing w:after="0" w:line="240" w:lineRule="auto"/>
        <w:jc w:val="both"/>
        <w:rPr>
          <w:rFonts w:cs="Calibri"/>
        </w:rPr>
      </w:pPr>
    </w:p>
    <w:p w14:paraId="1F49D0B7"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6DD8BB1E" w14:textId="77777777" w:rsidR="00E61A89" w:rsidRPr="00E74967" w:rsidRDefault="00E61A89" w:rsidP="00E61A89">
      <w:pPr>
        <w:tabs>
          <w:tab w:val="left" w:leader="underscore" w:pos="9639"/>
        </w:tabs>
        <w:spacing w:after="0" w:line="240" w:lineRule="auto"/>
        <w:jc w:val="both"/>
        <w:rPr>
          <w:rFonts w:cs="Calibri"/>
        </w:rPr>
      </w:pPr>
    </w:p>
    <w:p w14:paraId="2E8F686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EA5370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33CA178" w14:textId="77777777" w:rsidR="00E61A89" w:rsidRPr="00E74967" w:rsidRDefault="00E61A89" w:rsidP="00E61A89">
      <w:pPr>
        <w:tabs>
          <w:tab w:val="left" w:leader="underscore" w:pos="9639"/>
        </w:tabs>
        <w:spacing w:after="0" w:line="240" w:lineRule="auto"/>
        <w:jc w:val="both"/>
        <w:rPr>
          <w:rFonts w:cs="Calibri"/>
        </w:rPr>
      </w:pPr>
    </w:p>
    <w:p w14:paraId="380B4C9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6081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4F0F58E" w14:textId="77777777" w:rsidR="00E61A89" w:rsidRPr="00E74967" w:rsidRDefault="00E61A89" w:rsidP="00E61A89">
      <w:pPr>
        <w:tabs>
          <w:tab w:val="left" w:leader="underscore" w:pos="9639"/>
        </w:tabs>
        <w:spacing w:after="0" w:line="240" w:lineRule="auto"/>
        <w:jc w:val="both"/>
        <w:rPr>
          <w:rFonts w:cs="Calibri"/>
        </w:rPr>
      </w:pPr>
    </w:p>
    <w:p w14:paraId="6B091F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81BA58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AA6724" w14:textId="77777777" w:rsidR="00E61A89" w:rsidRPr="00E74967" w:rsidRDefault="00E61A89" w:rsidP="00E61A89">
      <w:pPr>
        <w:tabs>
          <w:tab w:val="left" w:leader="underscore" w:pos="9639"/>
        </w:tabs>
        <w:spacing w:after="0" w:line="240" w:lineRule="auto"/>
        <w:jc w:val="both"/>
        <w:rPr>
          <w:rFonts w:cs="Calibri"/>
        </w:rPr>
      </w:pPr>
    </w:p>
    <w:p w14:paraId="1F4398E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4DEB6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6B4C9034" w14:textId="77777777" w:rsidR="00E61A89" w:rsidRPr="00E74967" w:rsidRDefault="00E61A89" w:rsidP="00E61A89">
      <w:pPr>
        <w:tabs>
          <w:tab w:val="left" w:leader="underscore" w:pos="9639"/>
        </w:tabs>
        <w:spacing w:after="0" w:line="240" w:lineRule="auto"/>
        <w:jc w:val="both"/>
        <w:rPr>
          <w:rFonts w:cs="Calibri"/>
        </w:rPr>
      </w:pPr>
    </w:p>
    <w:p w14:paraId="7345074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365B9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2653787" w14:textId="77777777" w:rsidR="00E61A89" w:rsidRPr="00E74967" w:rsidRDefault="00E61A89" w:rsidP="00E61A89">
      <w:pPr>
        <w:tabs>
          <w:tab w:val="left" w:leader="underscore" w:pos="9639"/>
        </w:tabs>
        <w:spacing w:after="0" w:line="240" w:lineRule="auto"/>
        <w:jc w:val="both"/>
        <w:rPr>
          <w:rFonts w:cs="Calibri"/>
        </w:rPr>
      </w:pPr>
    </w:p>
    <w:p w14:paraId="101017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45AB5F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703D27F" w14:textId="77777777" w:rsidR="00E61A89" w:rsidRPr="00E74967" w:rsidRDefault="00E61A89" w:rsidP="00E61A89">
      <w:pPr>
        <w:tabs>
          <w:tab w:val="left" w:leader="underscore" w:pos="9639"/>
        </w:tabs>
        <w:spacing w:after="0" w:line="240" w:lineRule="auto"/>
        <w:jc w:val="both"/>
        <w:rPr>
          <w:rFonts w:cs="Calibri"/>
        </w:rPr>
      </w:pPr>
    </w:p>
    <w:p w14:paraId="28AF1F17" w14:textId="77777777" w:rsidR="00E61A89" w:rsidRPr="00E74967" w:rsidRDefault="00E61A89" w:rsidP="00E61A89">
      <w:pPr>
        <w:tabs>
          <w:tab w:val="left" w:leader="underscore" w:pos="9639"/>
        </w:tabs>
        <w:spacing w:after="0" w:line="240" w:lineRule="auto"/>
        <w:jc w:val="both"/>
        <w:rPr>
          <w:rFonts w:cs="Calibri"/>
        </w:rPr>
      </w:pPr>
    </w:p>
    <w:p w14:paraId="61487DBC" w14:textId="77777777"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14:paraId="350C80F8" w14:textId="77777777" w:rsidR="00E61A89" w:rsidRPr="00E74967" w:rsidRDefault="00E61A89" w:rsidP="00E61A89">
      <w:pPr>
        <w:tabs>
          <w:tab w:val="left" w:leader="underscore" w:pos="9639"/>
        </w:tabs>
        <w:spacing w:after="0" w:line="240" w:lineRule="auto"/>
        <w:jc w:val="both"/>
        <w:rPr>
          <w:rFonts w:cs="Calibri"/>
        </w:rPr>
      </w:pPr>
    </w:p>
    <w:p w14:paraId="3BBC849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14:paraId="4A381855" w14:textId="77777777" w:rsidR="00E61A89" w:rsidRPr="00E74967" w:rsidRDefault="00E61A89" w:rsidP="00E61A89">
      <w:pPr>
        <w:tabs>
          <w:tab w:val="left" w:leader="underscore" w:pos="9639"/>
        </w:tabs>
        <w:spacing w:after="0" w:line="240" w:lineRule="auto"/>
        <w:jc w:val="both"/>
        <w:rPr>
          <w:rFonts w:cs="Calibri"/>
        </w:rPr>
      </w:pPr>
    </w:p>
    <w:p w14:paraId="650A4F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9A5918"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5758C02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2CFF76E"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F53DBF9"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4F2AD552"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14:paraId="394690EB" w14:textId="77777777" w:rsidR="00E61A89" w:rsidRPr="00E74967" w:rsidRDefault="00E61A89" w:rsidP="00E61A89">
      <w:pPr>
        <w:tabs>
          <w:tab w:val="left" w:leader="underscore" w:pos="9639"/>
        </w:tabs>
        <w:spacing w:after="0" w:line="240" w:lineRule="auto"/>
        <w:jc w:val="both"/>
        <w:rPr>
          <w:rFonts w:cs="Calibri"/>
        </w:rPr>
      </w:pPr>
    </w:p>
    <w:p w14:paraId="633250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C58625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05C1FC01" w14:textId="77777777" w:rsidR="00E61A89" w:rsidRPr="00E74967" w:rsidRDefault="00E61A89" w:rsidP="00E61A89">
      <w:pPr>
        <w:tabs>
          <w:tab w:val="left" w:leader="underscore" w:pos="9639"/>
        </w:tabs>
        <w:spacing w:after="0" w:line="240" w:lineRule="auto"/>
        <w:jc w:val="both"/>
        <w:rPr>
          <w:rFonts w:cs="Calibri"/>
        </w:rPr>
      </w:pPr>
    </w:p>
    <w:p w14:paraId="7DED55A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FBD6B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1C68E574" w14:textId="77777777" w:rsidR="00E61A89" w:rsidRPr="00E74967" w:rsidRDefault="00E61A89" w:rsidP="00E61A89">
      <w:pPr>
        <w:tabs>
          <w:tab w:val="left" w:leader="underscore" w:pos="9639"/>
        </w:tabs>
        <w:spacing w:after="0" w:line="240" w:lineRule="auto"/>
        <w:jc w:val="both"/>
        <w:rPr>
          <w:rFonts w:cs="Calibri"/>
        </w:rPr>
      </w:pPr>
    </w:p>
    <w:p w14:paraId="7F3744B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55104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Al tener inversión a plazo y tasa fija, se considera un riesgo derivado del coste de oportunidad en la variación del tipo de interés. </w:t>
      </w:r>
    </w:p>
    <w:p w14:paraId="085F4DBE" w14:textId="77777777" w:rsidR="00E61A89" w:rsidRPr="00E74967" w:rsidRDefault="00E61A89" w:rsidP="00E61A89">
      <w:pPr>
        <w:tabs>
          <w:tab w:val="left" w:leader="underscore" w:pos="9639"/>
        </w:tabs>
        <w:spacing w:after="0" w:line="240" w:lineRule="auto"/>
        <w:jc w:val="both"/>
        <w:rPr>
          <w:rFonts w:cs="Calibri"/>
        </w:rPr>
      </w:pPr>
    </w:p>
    <w:p w14:paraId="4B36177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2FE95A"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A1824D2" w14:textId="77777777" w:rsidR="00E61A89" w:rsidRPr="00E74967" w:rsidRDefault="00E61A89" w:rsidP="00E61A89">
      <w:pPr>
        <w:tabs>
          <w:tab w:val="left" w:leader="underscore" w:pos="9639"/>
        </w:tabs>
        <w:spacing w:after="0" w:line="240" w:lineRule="auto"/>
        <w:jc w:val="both"/>
        <w:rPr>
          <w:rFonts w:cs="Calibri"/>
          <w:b/>
        </w:rPr>
      </w:pPr>
    </w:p>
    <w:p w14:paraId="1B49615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7D9E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14:paraId="38E0A0C8" w14:textId="77777777" w:rsidR="00E61A89" w:rsidRPr="00E74967" w:rsidRDefault="00E61A89" w:rsidP="00E61A89">
      <w:pPr>
        <w:tabs>
          <w:tab w:val="left" w:leader="underscore" w:pos="9639"/>
        </w:tabs>
        <w:spacing w:after="0" w:line="240" w:lineRule="auto"/>
        <w:jc w:val="both"/>
        <w:rPr>
          <w:rFonts w:cs="Calibri"/>
        </w:rPr>
      </w:pPr>
    </w:p>
    <w:p w14:paraId="1C84F54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C21F06" w14:textId="77777777"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14:paraId="392D038B" w14:textId="77777777" w:rsidR="00E61A89" w:rsidRPr="00E74967" w:rsidRDefault="00E61A89" w:rsidP="00E61A89">
      <w:pPr>
        <w:tabs>
          <w:tab w:val="left" w:leader="underscore" w:pos="9639"/>
        </w:tabs>
        <w:spacing w:after="0" w:line="240" w:lineRule="auto"/>
        <w:jc w:val="both"/>
        <w:rPr>
          <w:rFonts w:cs="Calibri"/>
        </w:rPr>
      </w:pPr>
    </w:p>
    <w:p w14:paraId="0EEDC79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0E820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6E9F641D" w14:textId="77777777" w:rsidR="00E61A89" w:rsidRPr="00E74967" w:rsidRDefault="00E61A89" w:rsidP="00E61A89">
      <w:pPr>
        <w:tabs>
          <w:tab w:val="left" w:leader="underscore" w:pos="9639"/>
        </w:tabs>
        <w:spacing w:after="0" w:line="240" w:lineRule="auto"/>
        <w:jc w:val="both"/>
        <w:rPr>
          <w:rFonts w:cs="Calibri"/>
        </w:rPr>
      </w:pPr>
    </w:p>
    <w:p w14:paraId="73D0AC5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7714121" w14:textId="77777777" w:rsidR="00E61A89" w:rsidRPr="00E74967" w:rsidRDefault="00E61A89" w:rsidP="00E61A89">
      <w:pPr>
        <w:tabs>
          <w:tab w:val="left" w:leader="underscore" w:pos="9639"/>
        </w:tabs>
        <w:spacing w:after="0" w:line="240" w:lineRule="auto"/>
        <w:jc w:val="both"/>
        <w:rPr>
          <w:rFonts w:cs="Calibri"/>
        </w:rPr>
      </w:pPr>
    </w:p>
    <w:p w14:paraId="3EDC64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0D65E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250C3574" w14:textId="77777777" w:rsidR="00E61A89" w:rsidRPr="00E74967" w:rsidRDefault="00E61A89" w:rsidP="00E61A89">
      <w:pPr>
        <w:tabs>
          <w:tab w:val="left" w:leader="underscore" w:pos="9639"/>
        </w:tabs>
        <w:spacing w:after="0" w:line="240" w:lineRule="auto"/>
        <w:jc w:val="both"/>
        <w:rPr>
          <w:rFonts w:cs="Calibri"/>
        </w:rPr>
      </w:pPr>
    </w:p>
    <w:p w14:paraId="606B5C6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1C413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2A1E0E83" w14:textId="77777777" w:rsidR="00E61A89" w:rsidRPr="00E74967" w:rsidRDefault="00E61A89" w:rsidP="00E61A89">
      <w:pPr>
        <w:tabs>
          <w:tab w:val="left" w:leader="underscore" w:pos="9639"/>
        </w:tabs>
        <w:spacing w:after="0" w:line="240" w:lineRule="auto"/>
        <w:jc w:val="both"/>
        <w:rPr>
          <w:rFonts w:cs="Calibri"/>
        </w:rPr>
      </w:pPr>
    </w:p>
    <w:p w14:paraId="5E1F7C4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F05F1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387D4D13" w14:textId="77777777" w:rsidR="00E61A89" w:rsidRPr="00E74967" w:rsidRDefault="00E61A89" w:rsidP="00E61A89">
      <w:pPr>
        <w:tabs>
          <w:tab w:val="left" w:leader="underscore" w:pos="9639"/>
        </w:tabs>
        <w:spacing w:after="0" w:line="240" w:lineRule="auto"/>
        <w:jc w:val="both"/>
        <w:rPr>
          <w:rFonts w:cs="Calibri"/>
        </w:rPr>
      </w:pPr>
    </w:p>
    <w:p w14:paraId="3A02A9A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32ED52"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23C716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7A840A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CC4687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14:paraId="15E92A8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D1129A0" w14:textId="77777777" w:rsidR="00E61A89" w:rsidRPr="00E74967" w:rsidRDefault="00E61A89" w:rsidP="00E61A89">
      <w:pPr>
        <w:tabs>
          <w:tab w:val="left" w:leader="underscore" w:pos="9639"/>
        </w:tabs>
        <w:spacing w:after="0" w:line="240" w:lineRule="auto"/>
        <w:jc w:val="both"/>
        <w:rPr>
          <w:rFonts w:cs="Calibri"/>
        </w:rPr>
      </w:pPr>
    </w:p>
    <w:p w14:paraId="0676BBE4" w14:textId="77777777" w:rsidR="00E61A89" w:rsidRPr="00E74967" w:rsidRDefault="00E61A89" w:rsidP="00E61A89">
      <w:pPr>
        <w:tabs>
          <w:tab w:val="left" w:leader="underscore" w:pos="9639"/>
        </w:tabs>
        <w:spacing w:after="0" w:line="240" w:lineRule="auto"/>
        <w:jc w:val="both"/>
        <w:rPr>
          <w:rFonts w:cs="Calibri"/>
        </w:rPr>
      </w:pPr>
    </w:p>
    <w:p w14:paraId="1412C85D" w14:textId="77777777"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t>9. Fideicomisos, Mandatos y Análogos:</w:t>
      </w:r>
      <w:bookmarkEnd w:id="8"/>
    </w:p>
    <w:p w14:paraId="2F9D438B" w14:textId="77777777" w:rsidR="00E61A89" w:rsidRPr="00E74967" w:rsidRDefault="00E61A89" w:rsidP="00E61A89">
      <w:pPr>
        <w:tabs>
          <w:tab w:val="left" w:leader="underscore" w:pos="9639"/>
        </w:tabs>
        <w:spacing w:after="0" w:line="240" w:lineRule="auto"/>
        <w:jc w:val="both"/>
        <w:rPr>
          <w:rFonts w:cs="Calibri"/>
        </w:rPr>
      </w:pPr>
    </w:p>
    <w:p w14:paraId="3F35085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14:paraId="708D80BD" w14:textId="77777777" w:rsidR="00E61A89" w:rsidRPr="00E74967" w:rsidRDefault="00E61A89" w:rsidP="00E61A89">
      <w:pPr>
        <w:tabs>
          <w:tab w:val="left" w:leader="underscore" w:pos="9639"/>
        </w:tabs>
        <w:spacing w:after="0" w:line="240" w:lineRule="auto"/>
        <w:jc w:val="both"/>
        <w:rPr>
          <w:rFonts w:cs="Calibri"/>
        </w:rPr>
      </w:pPr>
    </w:p>
    <w:p w14:paraId="7F90C70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00E7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7EA7CA9C" w14:textId="77777777" w:rsidR="00E61A89" w:rsidRPr="00E74967" w:rsidRDefault="00E61A89" w:rsidP="00E61A89">
      <w:pPr>
        <w:tabs>
          <w:tab w:val="left" w:leader="underscore" w:pos="9639"/>
        </w:tabs>
        <w:spacing w:after="0" w:line="240" w:lineRule="auto"/>
        <w:jc w:val="both"/>
        <w:rPr>
          <w:rFonts w:cs="Calibri"/>
        </w:rPr>
      </w:pPr>
    </w:p>
    <w:p w14:paraId="0614CBB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66D80DD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09989DB9" w14:textId="77777777" w:rsidR="00E61A89" w:rsidRPr="00E74967" w:rsidRDefault="00E61A89" w:rsidP="00E61A89">
      <w:pPr>
        <w:tabs>
          <w:tab w:val="left" w:leader="underscore" w:pos="9639"/>
        </w:tabs>
        <w:spacing w:after="0" w:line="240" w:lineRule="auto"/>
        <w:jc w:val="both"/>
        <w:rPr>
          <w:rFonts w:cs="Calibri"/>
        </w:rPr>
      </w:pPr>
    </w:p>
    <w:p w14:paraId="3EE76BCB" w14:textId="77777777"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14:paraId="4F1F1D51" w14:textId="77777777" w:rsidR="00E61A89" w:rsidRPr="00E74967" w:rsidRDefault="00E61A89" w:rsidP="00E61A89">
      <w:pPr>
        <w:tabs>
          <w:tab w:val="left" w:leader="underscore" w:pos="9639"/>
        </w:tabs>
        <w:spacing w:after="0" w:line="240" w:lineRule="auto"/>
        <w:jc w:val="both"/>
        <w:rPr>
          <w:rFonts w:cs="Calibri"/>
        </w:rPr>
      </w:pPr>
    </w:p>
    <w:p w14:paraId="77B48CB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486E540" w14:textId="58995DE1"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w:t>
      </w:r>
      <w:proofErr w:type="gramStart"/>
      <w:r>
        <w:rPr>
          <w:rFonts w:asciiTheme="minorHAnsi" w:hAnsiTheme="minorHAnsi" w:cstheme="minorHAnsi"/>
          <w:sz w:val="24"/>
          <w:szCs w:val="24"/>
        </w:rPr>
        <w:t>Enero</w:t>
      </w:r>
      <w:proofErr w:type="gramEnd"/>
      <w:r>
        <w:rPr>
          <w:rFonts w:asciiTheme="minorHAnsi" w:hAnsiTheme="minorHAnsi" w:cstheme="minorHAnsi"/>
          <w:sz w:val="24"/>
          <w:szCs w:val="24"/>
        </w:rPr>
        <w:t xml:space="preserve">- </w:t>
      </w:r>
      <w:r w:rsidR="00851CD5">
        <w:rPr>
          <w:rFonts w:asciiTheme="minorHAnsi" w:hAnsiTheme="minorHAnsi" w:cstheme="minorHAnsi"/>
          <w:sz w:val="24"/>
          <w:szCs w:val="24"/>
        </w:rPr>
        <w:t>Diciembr</w:t>
      </w:r>
      <w:r w:rsidR="00F96599">
        <w:rPr>
          <w:rFonts w:asciiTheme="minorHAnsi" w:hAnsiTheme="minorHAnsi" w:cstheme="minorHAnsi"/>
          <w:sz w:val="24"/>
          <w:szCs w:val="24"/>
        </w:rPr>
        <w:t>e</w:t>
      </w:r>
      <w:r>
        <w:rPr>
          <w:rFonts w:asciiTheme="minorHAnsi" w:hAnsiTheme="minorHAnsi" w:cstheme="minorHAnsi"/>
          <w:sz w:val="24"/>
          <w:szCs w:val="24"/>
        </w:rPr>
        <w:t xml:space="preserve"> fue menor conforme a lo proyectado en el pronóstico de ingresos. </w:t>
      </w:r>
    </w:p>
    <w:p w14:paraId="2615BEDD" w14:textId="77777777" w:rsidR="00E61A89" w:rsidRPr="00E74967" w:rsidRDefault="00E61A89" w:rsidP="00E61A89">
      <w:pPr>
        <w:tabs>
          <w:tab w:val="left" w:leader="underscore" w:pos="9639"/>
        </w:tabs>
        <w:spacing w:after="0" w:line="240" w:lineRule="auto"/>
        <w:jc w:val="both"/>
        <w:rPr>
          <w:rFonts w:cs="Calibri"/>
        </w:rPr>
      </w:pPr>
    </w:p>
    <w:p w14:paraId="2B47EC5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143A1F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1AA8ABEA" w14:textId="77777777" w:rsidR="00E61A89" w:rsidRPr="00E74967" w:rsidRDefault="00E61A89" w:rsidP="00E61A89">
      <w:pPr>
        <w:tabs>
          <w:tab w:val="left" w:leader="underscore" w:pos="9639"/>
        </w:tabs>
        <w:spacing w:after="0" w:line="240" w:lineRule="auto"/>
        <w:jc w:val="both"/>
        <w:rPr>
          <w:rFonts w:cs="Calibri"/>
        </w:rPr>
      </w:pPr>
    </w:p>
    <w:p w14:paraId="53D7F22B" w14:textId="77777777"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14:paraId="1E724FE0" w14:textId="77777777" w:rsidR="00E61A89" w:rsidRPr="00E74967" w:rsidRDefault="00E61A89" w:rsidP="00E61A89">
      <w:pPr>
        <w:tabs>
          <w:tab w:val="left" w:leader="underscore" w:pos="9639"/>
        </w:tabs>
        <w:spacing w:after="0" w:line="240" w:lineRule="auto"/>
        <w:jc w:val="both"/>
        <w:rPr>
          <w:rFonts w:cs="Calibri"/>
        </w:rPr>
      </w:pPr>
    </w:p>
    <w:p w14:paraId="226F03EB" w14:textId="5B5E5B2B" w:rsidR="00E61A89"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4E7929">
        <w:rPr>
          <w:rFonts w:cs="Calibri"/>
        </w:rPr>
        <w:t xml:space="preserve"> </w:t>
      </w:r>
    </w:p>
    <w:p w14:paraId="53092879" w14:textId="70B85073" w:rsidR="004E7929" w:rsidRDefault="004E7929" w:rsidP="004E7929">
      <w:pPr>
        <w:tabs>
          <w:tab w:val="left" w:leader="underscore" w:pos="9639"/>
        </w:tabs>
        <w:spacing w:after="0" w:line="240" w:lineRule="auto"/>
        <w:jc w:val="both"/>
        <w:rPr>
          <w:rFonts w:cs="Calibri"/>
        </w:rPr>
      </w:pPr>
      <w:r w:rsidRPr="004E7929">
        <w:rPr>
          <w:rFonts w:cs="Calibri"/>
          <w:b/>
          <w:bCs/>
        </w:rPr>
        <w:t>Apoyo financiero convenio con Municipio de Irapuato</w:t>
      </w:r>
      <w:r>
        <w:rPr>
          <w:rFonts w:cs="Calibri"/>
        </w:rPr>
        <w:t>.</w:t>
      </w:r>
    </w:p>
    <w:p w14:paraId="43210116" w14:textId="77777777" w:rsidR="004E7929" w:rsidRPr="00E74967" w:rsidRDefault="004E7929" w:rsidP="00E61A89">
      <w:pPr>
        <w:tabs>
          <w:tab w:val="left" w:leader="underscore" w:pos="9639"/>
        </w:tabs>
        <w:spacing w:after="0" w:line="240" w:lineRule="auto"/>
        <w:jc w:val="both"/>
        <w:rPr>
          <w:rFonts w:cs="Calibri"/>
        </w:rPr>
      </w:pPr>
    </w:p>
    <w:p w14:paraId="17F6030C" w14:textId="77777777" w:rsidR="00E61A89" w:rsidRPr="00E74967" w:rsidRDefault="00E61A89" w:rsidP="00E61A89">
      <w:pPr>
        <w:tabs>
          <w:tab w:val="left" w:leader="underscore" w:pos="9639"/>
        </w:tabs>
        <w:spacing w:after="0" w:line="240" w:lineRule="auto"/>
        <w:jc w:val="both"/>
        <w:rPr>
          <w:rFonts w:cs="Calibri"/>
        </w:rPr>
      </w:pPr>
    </w:p>
    <w:p w14:paraId="53DFB16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7A6D38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14:paraId="3F828477" w14:textId="0DC9C942" w:rsidR="004E7929" w:rsidRDefault="00851CD5" w:rsidP="004E7929">
      <w:pPr>
        <w:spacing w:after="0" w:line="240" w:lineRule="auto"/>
        <w:jc w:val="both"/>
        <w:rPr>
          <w:b/>
          <w:bCs/>
          <w:i/>
        </w:rPr>
      </w:pPr>
      <w:r>
        <w:rPr>
          <w:b/>
          <w:bCs/>
          <w:i/>
        </w:rPr>
        <w:t>1.</w:t>
      </w:r>
      <w:r w:rsidR="004E7929" w:rsidRPr="002910B9">
        <w:rPr>
          <w:b/>
          <w:bCs/>
          <w:i/>
        </w:rPr>
        <w:t>Convenio de otorgamiento de apoyo financiero recuperable</w:t>
      </w:r>
    </w:p>
    <w:p w14:paraId="0D209A02" w14:textId="77777777" w:rsidR="004E7929" w:rsidRDefault="004E7929" w:rsidP="004E7929">
      <w:pPr>
        <w:spacing w:after="0" w:line="240" w:lineRule="auto"/>
        <w:jc w:val="both"/>
        <w:rPr>
          <w:b/>
          <w:bCs/>
          <w:i/>
        </w:rPr>
      </w:pPr>
      <w:r>
        <w:rPr>
          <w:b/>
          <w:bCs/>
          <w:i/>
        </w:rPr>
        <w:t>Monto: $12,000,000</w:t>
      </w:r>
    </w:p>
    <w:p w14:paraId="36C0EADC" w14:textId="77777777" w:rsidR="004E7929" w:rsidRDefault="004E7929" w:rsidP="004E7929">
      <w:pPr>
        <w:spacing w:after="0" w:line="240" w:lineRule="auto"/>
        <w:jc w:val="both"/>
        <w:rPr>
          <w:b/>
          <w:bCs/>
          <w:i/>
        </w:rPr>
      </w:pPr>
      <w:r>
        <w:rPr>
          <w:b/>
          <w:bCs/>
          <w:i/>
        </w:rPr>
        <w:t>Tasa: tasa fija a razón de CETES a 28 días</w:t>
      </w:r>
    </w:p>
    <w:p w14:paraId="21FED33D" w14:textId="77777777" w:rsidR="004E7929" w:rsidRDefault="004E7929" w:rsidP="004E7929">
      <w:pPr>
        <w:spacing w:after="0" w:line="240" w:lineRule="auto"/>
        <w:jc w:val="both"/>
        <w:rPr>
          <w:b/>
          <w:bCs/>
          <w:i/>
        </w:rPr>
      </w:pPr>
      <w:r>
        <w:rPr>
          <w:b/>
          <w:bCs/>
          <w:i/>
        </w:rPr>
        <w:t>Plazo:15 meses</w:t>
      </w:r>
    </w:p>
    <w:p w14:paraId="70299E8E" w14:textId="1200CF43" w:rsidR="00851CD5" w:rsidRDefault="00851CD5" w:rsidP="00851CD5">
      <w:pPr>
        <w:spacing w:after="0" w:line="240" w:lineRule="auto"/>
        <w:jc w:val="both"/>
        <w:rPr>
          <w:b/>
          <w:bCs/>
          <w:i/>
        </w:rPr>
      </w:pPr>
      <w:r>
        <w:rPr>
          <w:b/>
          <w:bCs/>
          <w:i/>
        </w:rPr>
        <w:t>2.</w:t>
      </w:r>
      <w:r w:rsidRPr="002910B9">
        <w:rPr>
          <w:b/>
          <w:bCs/>
          <w:i/>
        </w:rPr>
        <w:t>Convenio de otorgamiento de apoyo financiero recuperable</w:t>
      </w:r>
    </w:p>
    <w:p w14:paraId="07B4B210" w14:textId="77777777" w:rsidR="00851CD5" w:rsidRDefault="00851CD5" w:rsidP="00851CD5">
      <w:pPr>
        <w:spacing w:after="0" w:line="240" w:lineRule="auto"/>
        <w:jc w:val="both"/>
        <w:rPr>
          <w:b/>
          <w:bCs/>
          <w:i/>
        </w:rPr>
      </w:pPr>
      <w:r>
        <w:rPr>
          <w:b/>
          <w:bCs/>
          <w:i/>
        </w:rPr>
        <w:t>Monto: $12,000,000</w:t>
      </w:r>
    </w:p>
    <w:p w14:paraId="3A1FC8AF" w14:textId="460BEA50" w:rsidR="00851CD5" w:rsidRDefault="00851CD5" w:rsidP="00851CD5">
      <w:pPr>
        <w:spacing w:after="0" w:line="240" w:lineRule="auto"/>
        <w:jc w:val="both"/>
        <w:rPr>
          <w:b/>
          <w:bCs/>
          <w:i/>
        </w:rPr>
      </w:pPr>
      <w:r>
        <w:rPr>
          <w:b/>
          <w:bCs/>
          <w:i/>
        </w:rPr>
        <w:t>Tasa: tasa fija 11.29% a razón de CETES a 28 días</w:t>
      </w:r>
    </w:p>
    <w:p w14:paraId="7062B63E" w14:textId="057A578F" w:rsidR="00851CD5" w:rsidRPr="006A1624" w:rsidRDefault="00851CD5" w:rsidP="00851CD5">
      <w:pPr>
        <w:spacing w:after="0" w:line="240" w:lineRule="auto"/>
        <w:jc w:val="both"/>
        <w:rPr>
          <w:b/>
          <w:bCs/>
          <w:i/>
        </w:rPr>
      </w:pPr>
      <w:r>
        <w:rPr>
          <w:b/>
          <w:bCs/>
          <w:i/>
        </w:rPr>
        <w:t>Plazo:12 meses</w:t>
      </w:r>
    </w:p>
    <w:p w14:paraId="2545570F" w14:textId="77777777" w:rsidR="00851CD5" w:rsidRPr="006A1624" w:rsidRDefault="00851CD5" w:rsidP="004E7929">
      <w:pPr>
        <w:spacing w:after="0" w:line="240" w:lineRule="auto"/>
        <w:jc w:val="both"/>
        <w:rPr>
          <w:b/>
          <w:bCs/>
          <w:i/>
        </w:rPr>
      </w:pPr>
    </w:p>
    <w:p w14:paraId="660CD015" w14:textId="77777777" w:rsidR="00E61A89" w:rsidRPr="00E74967" w:rsidRDefault="00E61A89" w:rsidP="00E61A89">
      <w:pPr>
        <w:tabs>
          <w:tab w:val="left" w:leader="underscore" w:pos="9639"/>
        </w:tabs>
        <w:spacing w:after="0" w:line="240" w:lineRule="auto"/>
        <w:jc w:val="both"/>
        <w:rPr>
          <w:rFonts w:cs="Calibri"/>
        </w:rPr>
      </w:pPr>
    </w:p>
    <w:p w14:paraId="149795C4" w14:textId="77777777" w:rsidR="00E61A89" w:rsidRPr="00E74967" w:rsidRDefault="00E61A89" w:rsidP="00E61A89">
      <w:pPr>
        <w:tabs>
          <w:tab w:val="left" w:leader="underscore" w:pos="9639"/>
        </w:tabs>
        <w:spacing w:after="0" w:line="240" w:lineRule="auto"/>
        <w:jc w:val="both"/>
        <w:rPr>
          <w:rFonts w:cs="Calibri"/>
        </w:rPr>
      </w:pPr>
    </w:p>
    <w:p w14:paraId="16593568" w14:textId="77777777"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14:paraId="776288E8" w14:textId="77777777" w:rsidR="00E61A89" w:rsidRPr="00E74967" w:rsidRDefault="00E61A89" w:rsidP="00E61A89">
      <w:pPr>
        <w:tabs>
          <w:tab w:val="left" w:leader="underscore" w:pos="9639"/>
        </w:tabs>
        <w:spacing w:after="0" w:line="240" w:lineRule="auto"/>
        <w:jc w:val="both"/>
        <w:rPr>
          <w:rFonts w:cs="Calibri"/>
        </w:rPr>
      </w:pPr>
    </w:p>
    <w:p w14:paraId="1A2B19FB"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9062AB" w14:textId="77777777"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7825DB3C" w14:textId="77777777" w:rsidR="00E61A89" w:rsidRPr="00E74967" w:rsidRDefault="00E61A89" w:rsidP="00E61A89">
      <w:pPr>
        <w:tabs>
          <w:tab w:val="left" w:leader="underscore" w:pos="9639"/>
        </w:tabs>
        <w:spacing w:after="0" w:line="240" w:lineRule="auto"/>
        <w:jc w:val="both"/>
        <w:rPr>
          <w:rFonts w:cs="Calibri"/>
        </w:rPr>
      </w:pPr>
    </w:p>
    <w:p w14:paraId="5F5897F1" w14:textId="77777777"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14:paraId="64C9CECB" w14:textId="77777777" w:rsidR="00E61A89" w:rsidRPr="00E74967" w:rsidRDefault="00E61A89" w:rsidP="00E61A89">
      <w:pPr>
        <w:tabs>
          <w:tab w:val="left" w:leader="underscore" w:pos="9639"/>
        </w:tabs>
        <w:spacing w:after="0" w:line="240" w:lineRule="auto"/>
        <w:jc w:val="both"/>
        <w:rPr>
          <w:rFonts w:cs="Calibri"/>
        </w:rPr>
      </w:pPr>
    </w:p>
    <w:p w14:paraId="2D0F1E36"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14:paraId="3806B6A3" w14:textId="77777777" w:rsidR="00E61A89" w:rsidRPr="00E74967" w:rsidRDefault="00E61A89" w:rsidP="00E61A89">
      <w:pPr>
        <w:tabs>
          <w:tab w:val="left" w:leader="underscore" w:pos="9639"/>
        </w:tabs>
        <w:spacing w:after="0" w:line="240" w:lineRule="auto"/>
        <w:jc w:val="both"/>
        <w:rPr>
          <w:rFonts w:cs="Calibri"/>
        </w:rPr>
      </w:pPr>
    </w:p>
    <w:p w14:paraId="74996DD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D16ECA1" w14:textId="1C8F199D"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lastRenderedPageBreak/>
        <w:t xml:space="preserve">En general, nos apegamos a los Lineamientos Generales de Racionalidad, Austeridad y Disciplina Presupuestal aprobados por el </w:t>
      </w:r>
      <w:r w:rsidR="00034728">
        <w:rPr>
          <w:rFonts w:ascii="Arial" w:hAnsi="Arial" w:cs="Arial"/>
          <w:sz w:val="20"/>
          <w:szCs w:val="20"/>
        </w:rPr>
        <w:t>Consejo Directivo del año 202</w:t>
      </w:r>
      <w:r w:rsidR="00902DAC">
        <w:rPr>
          <w:rFonts w:ascii="Arial" w:hAnsi="Arial" w:cs="Arial"/>
          <w:sz w:val="20"/>
          <w:szCs w:val="20"/>
        </w:rPr>
        <w:t>3</w:t>
      </w:r>
    </w:p>
    <w:p w14:paraId="1383C5EF" w14:textId="77777777" w:rsidR="00902DAC" w:rsidRDefault="00902DAC" w:rsidP="00E61A89">
      <w:pPr>
        <w:tabs>
          <w:tab w:val="left" w:leader="underscore" w:pos="9639"/>
        </w:tabs>
        <w:spacing w:after="0" w:line="240" w:lineRule="auto"/>
        <w:jc w:val="both"/>
        <w:rPr>
          <w:rFonts w:ascii="Arial" w:hAnsi="Arial" w:cs="Arial"/>
          <w:sz w:val="20"/>
          <w:szCs w:val="20"/>
        </w:rPr>
      </w:pPr>
    </w:p>
    <w:p w14:paraId="3380A026" w14:textId="77777777" w:rsidR="00E61A89" w:rsidRPr="00E74967" w:rsidRDefault="00E61A89" w:rsidP="00E61A89">
      <w:pPr>
        <w:tabs>
          <w:tab w:val="left" w:leader="underscore" w:pos="9639"/>
        </w:tabs>
        <w:spacing w:after="0" w:line="240" w:lineRule="auto"/>
        <w:jc w:val="both"/>
        <w:rPr>
          <w:rFonts w:cs="Calibri"/>
        </w:rPr>
      </w:pPr>
    </w:p>
    <w:p w14:paraId="688CAC7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7C14930" w14:textId="77777777" w:rsidR="00E61A89" w:rsidRPr="00E74967" w:rsidRDefault="00E61A89" w:rsidP="00E61A89">
      <w:pPr>
        <w:tabs>
          <w:tab w:val="left" w:leader="underscore" w:pos="9639"/>
        </w:tabs>
        <w:spacing w:after="0" w:line="240" w:lineRule="auto"/>
        <w:jc w:val="both"/>
        <w:rPr>
          <w:rFonts w:cs="Calibri"/>
        </w:rPr>
      </w:pPr>
      <w:r>
        <w:rPr>
          <w:rFonts w:cs="Calibri"/>
        </w:rPr>
        <w:t>Conforme al PBR</w:t>
      </w:r>
    </w:p>
    <w:p w14:paraId="4D21AF39" w14:textId="77777777" w:rsidR="00E61A89" w:rsidRPr="00E74967" w:rsidRDefault="00E61A89" w:rsidP="00E61A89">
      <w:pPr>
        <w:tabs>
          <w:tab w:val="left" w:leader="underscore" w:pos="9639"/>
        </w:tabs>
        <w:spacing w:after="0" w:line="240" w:lineRule="auto"/>
        <w:jc w:val="both"/>
        <w:rPr>
          <w:rFonts w:cs="Calibri"/>
        </w:rPr>
      </w:pPr>
    </w:p>
    <w:p w14:paraId="204BF00E" w14:textId="77777777" w:rsidR="00E61A89" w:rsidRPr="00E74967" w:rsidRDefault="00E61A89" w:rsidP="00E61A89">
      <w:pPr>
        <w:tabs>
          <w:tab w:val="left" w:leader="underscore" w:pos="9639"/>
        </w:tabs>
        <w:spacing w:after="0" w:line="240" w:lineRule="auto"/>
        <w:jc w:val="both"/>
        <w:rPr>
          <w:rFonts w:cs="Calibri"/>
        </w:rPr>
      </w:pPr>
    </w:p>
    <w:p w14:paraId="1C451477" w14:textId="77777777"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14:paraId="212EE8BB" w14:textId="77777777" w:rsidR="00E61A89" w:rsidRPr="00E74967" w:rsidRDefault="00E61A89" w:rsidP="00E61A89">
      <w:pPr>
        <w:tabs>
          <w:tab w:val="left" w:leader="underscore" w:pos="9639"/>
        </w:tabs>
        <w:spacing w:after="0" w:line="240" w:lineRule="auto"/>
        <w:jc w:val="both"/>
        <w:rPr>
          <w:rFonts w:cs="Calibri"/>
        </w:rPr>
      </w:pPr>
    </w:p>
    <w:p w14:paraId="1FA31D0F"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9E9B18" w14:textId="77777777" w:rsidR="00E61A89" w:rsidRPr="00E74967" w:rsidRDefault="00E61A89" w:rsidP="00E61A89">
      <w:pPr>
        <w:tabs>
          <w:tab w:val="left" w:leader="underscore" w:pos="9639"/>
        </w:tabs>
        <w:spacing w:after="0" w:line="240" w:lineRule="auto"/>
        <w:jc w:val="both"/>
        <w:rPr>
          <w:rFonts w:cs="Calibri"/>
        </w:rPr>
      </w:pPr>
    </w:p>
    <w:p w14:paraId="12B0CEF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400E579" w14:textId="77777777" w:rsidR="00E61A89" w:rsidRPr="00E74967" w:rsidRDefault="00E61A89" w:rsidP="00E61A89">
      <w:pPr>
        <w:tabs>
          <w:tab w:val="left" w:leader="underscore" w:pos="9639"/>
        </w:tabs>
        <w:spacing w:after="0" w:line="240" w:lineRule="auto"/>
        <w:jc w:val="both"/>
        <w:rPr>
          <w:rFonts w:cs="Calibri"/>
        </w:rPr>
      </w:pPr>
    </w:p>
    <w:p w14:paraId="51702394" w14:textId="77777777" w:rsidR="00E61A89" w:rsidRPr="00E74967" w:rsidRDefault="00E61A89" w:rsidP="00E61A89">
      <w:pPr>
        <w:tabs>
          <w:tab w:val="left" w:leader="underscore" w:pos="9639"/>
        </w:tabs>
        <w:spacing w:after="0" w:line="240" w:lineRule="auto"/>
        <w:jc w:val="both"/>
        <w:rPr>
          <w:rFonts w:cs="Calibri"/>
        </w:rPr>
      </w:pPr>
    </w:p>
    <w:p w14:paraId="5611CFB0" w14:textId="77777777"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14:paraId="04597480" w14:textId="77777777" w:rsidR="00E61A89" w:rsidRPr="00E74967" w:rsidRDefault="00E61A89" w:rsidP="00E61A89">
      <w:pPr>
        <w:tabs>
          <w:tab w:val="left" w:leader="underscore" w:pos="9639"/>
        </w:tabs>
        <w:spacing w:after="0" w:line="240" w:lineRule="auto"/>
        <w:jc w:val="both"/>
        <w:rPr>
          <w:rFonts w:cs="Calibri"/>
        </w:rPr>
      </w:pPr>
    </w:p>
    <w:p w14:paraId="76D6F2A4"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F277ADC" w14:textId="77777777" w:rsidR="00E61A89" w:rsidRPr="00E74967" w:rsidRDefault="00E61A89" w:rsidP="00E61A89">
      <w:pPr>
        <w:tabs>
          <w:tab w:val="left" w:leader="underscore" w:pos="9639"/>
        </w:tabs>
        <w:spacing w:after="0" w:line="240" w:lineRule="auto"/>
        <w:jc w:val="both"/>
        <w:rPr>
          <w:rFonts w:cs="Calibri"/>
        </w:rPr>
      </w:pPr>
    </w:p>
    <w:p w14:paraId="18A11860" w14:textId="77777777"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14:paraId="7730D52B" w14:textId="77777777" w:rsidR="00E61A89" w:rsidRPr="00E74967" w:rsidRDefault="00E61A89" w:rsidP="00E61A89">
      <w:pPr>
        <w:tabs>
          <w:tab w:val="left" w:leader="underscore" w:pos="9639"/>
        </w:tabs>
        <w:spacing w:after="0" w:line="240" w:lineRule="auto"/>
        <w:jc w:val="both"/>
        <w:rPr>
          <w:rFonts w:cs="Calibri"/>
        </w:rPr>
      </w:pPr>
    </w:p>
    <w:p w14:paraId="276EB89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DACA7A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14:paraId="43A8F5AE" w14:textId="77777777" w:rsidR="00E61A89" w:rsidRPr="00E74967" w:rsidRDefault="00E61A89" w:rsidP="00E61A89">
      <w:pPr>
        <w:tabs>
          <w:tab w:val="left" w:leader="underscore" w:pos="9639"/>
        </w:tabs>
        <w:spacing w:after="0" w:line="240" w:lineRule="auto"/>
        <w:jc w:val="both"/>
        <w:rPr>
          <w:rFonts w:cs="Calibri"/>
        </w:rPr>
      </w:pPr>
    </w:p>
    <w:p w14:paraId="43E5F4A5" w14:textId="77777777" w:rsidR="00E61A89" w:rsidRPr="00E74967" w:rsidRDefault="00E61A89" w:rsidP="00E61A89">
      <w:pPr>
        <w:tabs>
          <w:tab w:val="left" w:leader="underscore" w:pos="9639"/>
        </w:tabs>
        <w:spacing w:after="0" w:line="240" w:lineRule="auto"/>
        <w:jc w:val="both"/>
        <w:rPr>
          <w:rFonts w:cs="Calibri"/>
        </w:rPr>
      </w:pPr>
    </w:p>
    <w:p w14:paraId="67E72F03" w14:textId="77777777"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14:paraId="2B037476" w14:textId="77777777" w:rsidR="00E61A89" w:rsidRPr="00E74967" w:rsidRDefault="00E61A89" w:rsidP="00E61A89">
      <w:pPr>
        <w:tabs>
          <w:tab w:val="left" w:leader="underscore" w:pos="9639"/>
        </w:tabs>
        <w:spacing w:after="0" w:line="240" w:lineRule="auto"/>
        <w:jc w:val="both"/>
        <w:rPr>
          <w:rFonts w:cs="Calibri"/>
        </w:rPr>
      </w:pPr>
    </w:p>
    <w:p w14:paraId="3E979BB3" w14:textId="77777777"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93CEAC8" w14:textId="77777777" w:rsidR="00E61A89" w:rsidRDefault="00E61A89" w:rsidP="00E61A89">
      <w:pPr>
        <w:pBdr>
          <w:bottom w:val="single" w:sz="12" w:space="1" w:color="auto"/>
        </w:pBdr>
        <w:tabs>
          <w:tab w:val="left" w:leader="underscore" w:pos="9639"/>
        </w:tabs>
        <w:spacing w:after="0" w:line="240" w:lineRule="auto"/>
        <w:jc w:val="both"/>
        <w:rPr>
          <w:rFonts w:cs="Calibri"/>
        </w:rPr>
      </w:pPr>
    </w:p>
    <w:p w14:paraId="1107E2CF" w14:textId="77777777"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14:paraId="7694E51B" w14:textId="77777777"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628B5" w14:textId="77777777" w:rsidR="007D1E76" w:rsidRPr="00E74967" w:rsidRDefault="007D1E76" w:rsidP="00CB41C4">
      <w:pPr>
        <w:tabs>
          <w:tab w:val="left" w:leader="underscore" w:pos="9639"/>
        </w:tabs>
        <w:spacing w:after="0" w:line="240" w:lineRule="auto"/>
        <w:jc w:val="both"/>
        <w:rPr>
          <w:rFonts w:cs="Calibri"/>
        </w:rPr>
      </w:pPr>
    </w:p>
    <w:p w14:paraId="57F470CF" w14:textId="77777777" w:rsidR="00D5018E" w:rsidRDefault="00D5018E" w:rsidP="00CB41C4">
      <w:pPr>
        <w:tabs>
          <w:tab w:val="left" w:leader="underscore" w:pos="9639"/>
        </w:tabs>
        <w:spacing w:after="0" w:line="240" w:lineRule="auto"/>
        <w:jc w:val="both"/>
        <w:rPr>
          <w:rFonts w:cs="Calibri"/>
        </w:rPr>
      </w:pPr>
    </w:p>
    <w:p w14:paraId="3FA18D7D" w14:textId="77777777" w:rsidR="00055426" w:rsidRDefault="00055426" w:rsidP="00CB41C4">
      <w:pPr>
        <w:tabs>
          <w:tab w:val="left" w:leader="underscore" w:pos="9639"/>
        </w:tabs>
        <w:spacing w:after="0" w:line="240" w:lineRule="auto"/>
        <w:jc w:val="both"/>
        <w:rPr>
          <w:rFonts w:cs="Calibri"/>
        </w:rPr>
      </w:pPr>
    </w:p>
    <w:p w14:paraId="1350A26B" w14:textId="77777777" w:rsidR="00055426" w:rsidRDefault="00055426" w:rsidP="00CB41C4">
      <w:pPr>
        <w:tabs>
          <w:tab w:val="left" w:leader="underscore" w:pos="9639"/>
        </w:tabs>
        <w:spacing w:after="0" w:line="240" w:lineRule="auto"/>
        <w:jc w:val="both"/>
        <w:rPr>
          <w:rFonts w:cs="Calibri"/>
        </w:rPr>
      </w:pPr>
    </w:p>
    <w:p w14:paraId="47B7CD60" w14:textId="77777777" w:rsidR="00055426" w:rsidRDefault="00055426" w:rsidP="00CB41C4">
      <w:pPr>
        <w:tabs>
          <w:tab w:val="left" w:leader="underscore" w:pos="9639"/>
        </w:tabs>
        <w:spacing w:after="0" w:line="240" w:lineRule="auto"/>
        <w:jc w:val="both"/>
        <w:rPr>
          <w:rFonts w:cs="Calibri"/>
        </w:rPr>
      </w:pPr>
    </w:p>
    <w:p w14:paraId="7441D7C7" w14:textId="77777777" w:rsidR="00055426" w:rsidRDefault="00055426" w:rsidP="00CB41C4">
      <w:pPr>
        <w:tabs>
          <w:tab w:val="left" w:leader="underscore" w:pos="9639"/>
        </w:tabs>
        <w:spacing w:after="0" w:line="240" w:lineRule="auto"/>
        <w:jc w:val="both"/>
        <w:rPr>
          <w:rFonts w:cs="Calibri"/>
        </w:rPr>
      </w:pPr>
    </w:p>
    <w:p w14:paraId="20837BAE" w14:textId="77777777" w:rsidR="00055426" w:rsidRDefault="00055426" w:rsidP="00CB41C4">
      <w:pPr>
        <w:tabs>
          <w:tab w:val="left" w:leader="underscore" w:pos="9639"/>
        </w:tabs>
        <w:spacing w:after="0" w:line="240" w:lineRule="auto"/>
        <w:jc w:val="both"/>
        <w:rPr>
          <w:rFonts w:cs="Calibri"/>
        </w:rPr>
      </w:pPr>
    </w:p>
    <w:p w14:paraId="1A663330" w14:textId="77777777" w:rsidR="00055426" w:rsidRDefault="00055426" w:rsidP="00CB41C4">
      <w:pPr>
        <w:tabs>
          <w:tab w:val="left" w:leader="underscore" w:pos="9639"/>
        </w:tabs>
        <w:spacing w:after="0" w:line="240" w:lineRule="auto"/>
        <w:jc w:val="both"/>
        <w:rPr>
          <w:rFonts w:cs="Calibri"/>
        </w:rPr>
      </w:pPr>
    </w:p>
    <w:p w14:paraId="1F80092F" w14:textId="77777777" w:rsidR="00055426" w:rsidRDefault="00055426" w:rsidP="00CB41C4">
      <w:pPr>
        <w:tabs>
          <w:tab w:val="left" w:leader="underscore" w:pos="9639"/>
        </w:tabs>
        <w:spacing w:after="0" w:line="240" w:lineRule="auto"/>
        <w:jc w:val="both"/>
        <w:rPr>
          <w:rFonts w:cs="Calibri"/>
        </w:rPr>
      </w:pPr>
    </w:p>
    <w:p w14:paraId="59EFFB69" w14:textId="77777777" w:rsidR="00055426" w:rsidRDefault="00055426" w:rsidP="00CB41C4">
      <w:pPr>
        <w:tabs>
          <w:tab w:val="left" w:leader="underscore" w:pos="9639"/>
        </w:tabs>
        <w:spacing w:after="0" w:line="240" w:lineRule="auto"/>
        <w:jc w:val="both"/>
        <w:rPr>
          <w:rFonts w:cs="Calibri"/>
        </w:rPr>
      </w:pPr>
    </w:p>
    <w:p w14:paraId="412E8C10" w14:textId="77777777" w:rsidR="00055426" w:rsidRDefault="00055426" w:rsidP="00CB41C4">
      <w:pPr>
        <w:tabs>
          <w:tab w:val="left" w:leader="underscore" w:pos="9639"/>
        </w:tabs>
        <w:spacing w:after="0" w:line="240" w:lineRule="auto"/>
        <w:jc w:val="both"/>
        <w:rPr>
          <w:rFonts w:cs="Calibri"/>
        </w:rPr>
      </w:pPr>
    </w:p>
    <w:p w14:paraId="33F71010" w14:textId="77777777" w:rsidR="00055426" w:rsidRDefault="00055426" w:rsidP="00CB41C4">
      <w:pPr>
        <w:tabs>
          <w:tab w:val="left" w:leader="underscore" w:pos="9639"/>
        </w:tabs>
        <w:spacing w:after="0" w:line="240" w:lineRule="auto"/>
        <w:jc w:val="both"/>
        <w:rPr>
          <w:rFonts w:cs="Calibri"/>
        </w:rPr>
      </w:pPr>
    </w:p>
    <w:p w14:paraId="54D5A25C" w14:textId="77777777" w:rsidR="00055426" w:rsidRDefault="00055426" w:rsidP="00CB41C4">
      <w:pPr>
        <w:tabs>
          <w:tab w:val="left" w:leader="underscore" w:pos="9639"/>
        </w:tabs>
        <w:spacing w:after="0" w:line="240" w:lineRule="auto"/>
        <w:jc w:val="both"/>
        <w:rPr>
          <w:rFonts w:cs="Calibri"/>
        </w:rPr>
      </w:pPr>
    </w:p>
    <w:p w14:paraId="1AED3DC6" w14:textId="77777777" w:rsidR="00055426" w:rsidRDefault="00055426" w:rsidP="00CB41C4">
      <w:pPr>
        <w:tabs>
          <w:tab w:val="left" w:leader="underscore" w:pos="9639"/>
        </w:tabs>
        <w:spacing w:after="0" w:line="240" w:lineRule="auto"/>
        <w:jc w:val="both"/>
        <w:rPr>
          <w:rFonts w:cs="Calibri"/>
        </w:rPr>
      </w:pPr>
    </w:p>
    <w:p w14:paraId="10C09144" w14:textId="77777777" w:rsidR="00055426" w:rsidRDefault="00055426" w:rsidP="00CB41C4">
      <w:pPr>
        <w:tabs>
          <w:tab w:val="left" w:leader="underscore" w:pos="9639"/>
        </w:tabs>
        <w:spacing w:after="0" w:line="240" w:lineRule="auto"/>
        <w:jc w:val="both"/>
        <w:rPr>
          <w:rFonts w:cs="Calibri"/>
        </w:rPr>
      </w:pPr>
    </w:p>
    <w:p w14:paraId="5C4FC2CB" w14:textId="77777777" w:rsidR="00055426" w:rsidRDefault="00055426" w:rsidP="00CB41C4">
      <w:pPr>
        <w:tabs>
          <w:tab w:val="left" w:leader="underscore" w:pos="9639"/>
        </w:tabs>
        <w:spacing w:after="0" w:line="240" w:lineRule="auto"/>
        <w:jc w:val="both"/>
        <w:rPr>
          <w:rFonts w:cs="Calibri"/>
        </w:rPr>
      </w:pPr>
    </w:p>
    <w:p w14:paraId="0079F49A" w14:textId="77777777" w:rsidR="00055426" w:rsidRDefault="00055426" w:rsidP="00CB41C4">
      <w:pPr>
        <w:tabs>
          <w:tab w:val="left" w:leader="underscore" w:pos="9639"/>
        </w:tabs>
        <w:spacing w:after="0" w:line="240" w:lineRule="auto"/>
        <w:jc w:val="both"/>
        <w:rPr>
          <w:rFonts w:cs="Calibri"/>
        </w:rPr>
      </w:pPr>
    </w:p>
    <w:p w14:paraId="38AB0104" w14:textId="77777777" w:rsidR="00055426" w:rsidRDefault="00055426" w:rsidP="00CB41C4">
      <w:pPr>
        <w:tabs>
          <w:tab w:val="left" w:leader="underscore" w:pos="9639"/>
        </w:tabs>
        <w:spacing w:after="0" w:line="240" w:lineRule="auto"/>
        <w:jc w:val="both"/>
        <w:rPr>
          <w:rFonts w:cs="Calibri"/>
        </w:rPr>
      </w:pPr>
    </w:p>
    <w:p w14:paraId="69D44D03" w14:textId="77777777" w:rsidR="00055426" w:rsidRDefault="00055426" w:rsidP="00CB41C4">
      <w:pPr>
        <w:tabs>
          <w:tab w:val="left" w:leader="underscore" w:pos="9639"/>
        </w:tabs>
        <w:spacing w:after="0" w:line="240" w:lineRule="auto"/>
        <w:jc w:val="both"/>
        <w:rPr>
          <w:rFonts w:cs="Calibri"/>
        </w:rPr>
      </w:pPr>
    </w:p>
    <w:p w14:paraId="33D8BEF7" w14:textId="77777777" w:rsidR="00055426" w:rsidRDefault="00055426" w:rsidP="00CB41C4">
      <w:pPr>
        <w:tabs>
          <w:tab w:val="left" w:leader="underscore" w:pos="9639"/>
        </w:tabs>
        <w:spacing w:after="0" w:line="240" w:lineRule="auto"/>
        <w:jc w:val="both"/>
        <w:rPr>
          <w:rFonts w:cs="Calibri"/>
        </w:rPr>
      </w:pPr>
    </w:p>
    <w:p w14:paraId="5C6D61A3" w14:textId="77777777" w:rsidR="00055426" w:rsidRDefault="00055426" w:rsidP="00CB41C4">
      <w:pPr>
        <w:tabs>
          <w:tab w:val="left" w:leader="underscore" w:pos="9639"/>
        </w:tabs>
        <w:spacing w:after="0" w:line="240" w:lineRule="auto"/>
        <w:jc w:val="both"/>
        <w:rPr>
          <w:rFonts w:cs="Calibri"/>
        </w:rPr>
      </w:pPr>
    </w:p>
    <w:p w14:paraId="30D5C7F1" w14:textId="77777777" w:rsidR="00055426" w:rsidRDefault="00055426" w:rsidP="00CB41C4">
      <w:pPr>
        <w:tabs>
          <w:tab w:val="left" w:leader="underscore" w:pos="9639"/>
        </w:tabs>
        <w:spacing w:after="0" w:line="240" w:lineRule="auto"/>
        <w:jc w:val="both"/>
        <w:rPr>
          <w:rFonts w:cs="Calibri"/>
        </w:rPr>
      </w:pPr>
    </w:p>
    <w:p w14:paraId="63206159" w14:textId="77777777" w:rsidR="00055426" w:rsidRDefault="00055426" w:rsidP="00CB41C4">
      <w:pPr>
        <w:tabs>
          <w:tab w:val="left" w:leader="underscore" w:pos="9639"/>
        </w:tabs>
        <w:spacing w:after="0" w:line="240" w:lineRule="auto"/>
        <w:jc w:val="both"/>
        <w:rPr>
          <w:rFonts w:cs="Calibri"/>
        </w:rPr>
      </w:pPr>
    </w:p>
    <w:p w14:paraId="71FF3FCF" w14:textId="77777777" w:rsidR="00055426" w:rsidRDefault="00055426" w:rsidP="00CB41C4">
      <w:pPr>
        <w:tabs>
          <w:tab w:val="left" w:leader="underscore" w:pos="9639"/>
        </w:tabs>
        <w:spacing w:after="0" w:line="240" w:lineRule="auto"/>
        <w:jc w:val="both"/>
        <w:rPr>
          <w:rFonts w:cs="Calibri"/>
        </w:rPr>
      </w:pPr>
    </w:p>
    <w:p w14:paraId="749BA1FE" w14:textId="77777777" w:rsidR="00055426" w:rsidRDefault="00055426" w:rsidP="00CB41C4">
      <w:pPr>
        <w:tabs>
          <w:tab w:val="left" w:leader="underscore" w:pos="9639"/>
        </w:tabs>
        <w:spacing w:after="0" w:line="240" w:lineRule="auto"/>
        <w:jc w:val="both"/>
        <w:rPr>
          <w:rFonts w:cs="Calibri"/>
        </w:rPr>
      </w:pPr>
    </w:p>
    <w:p w14:paraId="22EC80B9" w14:textId="77777777" w:rsidR="00055426" w:rsidRDefault="00055426" w:rsidP="00CB41C4">
      <w:pPr>
        <w:tabs>
          <w:tab w:val="left" w:leader="underscore" w:pos="9639"/>
        </w:tabs>
        <w:spacing w:after="0" w:line="240" w:lineRule="auto"/>
        <w:jc w:val="both"/>
        <w:rPr>
          <w:rFonts w:cs="Calibri"/>
        </w:rPr>
      </w:pPr>
    </w:p>
    <w:p w14:paraId="02AF3D7A" w14:textId="77777777" w:rsidR="00055426" w:rsidRDefault="00055426" w:rsidP="00CB41C4">
      <w:pPr>
        <w:tabs>
          <w:tab w:val="left" w:leader="underscore" w:pos="9639"/>
        </w:tabs>
        <w:spacing w:after="0" w:line="240" w:lineRule="auto"/>
        <w:jc w:val="both"/>
        <w:rPr>
          <w:rFonts w:cs="Calibri"/>
        </w:rPr>
      </w:pPr>
    </w:p>
    <w:p w14:paraId="0EFAC484" w14:textId="77777777" w:rsidR="00055426" w:rsidRDefault="00055426" w:rsidP="00CB41C4">
      <w:pPr>
        <w:tabs>
          <w:tab w:val="left" w:leader="underscore" w:pos="9639"/>
        </w:tabs>
        <w:spacing w:after="0" w:line="240" w:lineRule="auto"/>
        <w:jc w:val="both"/>
        <w:rPr>
          <w:rFonts w:cs="Calibri"/>
        </w:rPr>
      </w:pPr>
    </w:p>
    <w:p w14:paraId="6D1C7A17" w14:textId="77777777" w:rsidR="00055426" w:rsidRDefault="00055426" w:rsidP="00CB41C4">
      <w:pPr>
        <w:tabs>
          <w:tab w:val="left" w:leader="underscore" w:pos="9639"/>
        </w:tabs>
        <w:spacing w:after="0" w:line="240" w:lineRule="auto"/>
        <w:jc w:val="both"/>
        <w:rPr>
          <w:rFonts w:cs="Calibri"/>
        </w:rPr>
      </w:pPr>
    </w:p>
    <w:p w14:paraId="1852F540" w14:textId="77777777" w:rsidR="00055426" w:rsidRDefault="00055426" w:rsidP="00CB41C4">
      <w:pPr>
        <w:tabs>
          <w:tab w:val="left" w:leader="underscore" w:pos="9639"/>
        </w:tabs>
        <w:spacing w:after="0" w:line="240" w:lineRule="auto"/>
        <w:jc w:val="both"/>
        <w:rPr>
          <w:rFonts w:cs="Calibri"/>
        </w:rPr>
      </w:pPr>
    </w:p>
    <w:p w14:paraId="66E751B8" w14:textId="77777777" w:rsidR="00055426" w:rsidRDefault="00055426" w:rsidP="00CB41C4">
      <w:pPr>
        <w:tabs>
          <w:tab w:val="left" w:leader="underscore" w:pos="9639"/>
        </w:tabs>
        <w:spacing w:after="0" w:line="240" w:lineRule="auto"/>
        <w:jc w:val="both"/>
        <w:rPr>
          <w:rFonts w:cs="Calibri"/>
        </w:rPr>
      </w:pPr>
    </w:p>
    <w:p w14:paraId="7DF2F615" w14:textId="77777777" w:rsidR="00055426" w:rsidRDefault="00055426" w:rsidP="00CB41C4">
      <w:pPr>
        <w:tabs>
          <w:tab w:val="left" w:leader="underscore" w:pos="9639"/>
        </w:tabs>
        <w:spacing w:after="0" w:line="240" w:lineRule="auto"/>
        <w:jc w:val="both"/>
        <w:rPr>
          <w:rFonts w:cs="Calibri"/>
        </w:rPr>
      </w:pPr>
    </w:p>
    <w:p w14:paraId="22BB5632" w14:textId="77777777" w:rsidR="00055426" w:rsidRDefault="00055426" w:rsidP="00CB41C4">
      <w:pPr>
        <w:tabs>
          <w:tab w:val="left" w:leader="underscore" w:pos="9639"/>
        </w:tabs>
        <w:spacing w:after="0" w:line="240" w:lineRule="auto"/>
        <w:jc w:val="both"/>
        <w:rPr>
          <w:rFonts w:cs="Calibri"/>
        </w:rPr>
      </w:pPr>
    </w:p>
    <w:p w14:paraId="33747D47" w14:textId="77777777" w:rsidR="00055426" w:rsidRDefault="00055426" w:rsidP="00CB41C4">
      <w:pPr>
        <w:tabs>
          <w:tab w:val="left" w:leader="underscore" w:pos="9639"/>
        </w:tabs>
        <w:spacing w:after="0" w:line="240" w:lineRule="auto"/>
        <w:jc w:val="both"/>
        <w:rPr>
          <w:rFonts w:cs="Calibri"/>
        </w:rPr>
      </w:pPr>
    </w:p>
    <w:p w14:paraId="19006644" w14:textId="77777777" w:rsidR="00055426" w:rsidRDefault="00055426" w:rsidP="00CB41C4">
      <w:pPr>
        <w:tabs>
          <w:tab w:val="left" w:leader="underscore" w:pos="9639"/>
        </w:tabs>
        <w:spacing w:after="0" w:line="240" w:lineRule="auto"/>
        <w:jc w:val="both"/>
        <w:rPr>
          <w:rFonts w:cs="Calibri"/>
        </w:rPr>
      </w:pPr>
    </w:p>
    <w:p w14:paraId="634CED2B" w14:textId="77777777" w:rsidR="00055426" w:rsidRDefault="00055426" w:rsidP="00CB41C4">
      <w:pPr>
        <w:tabs>
          <w:tab w:val="left" w:leader="underscore" w:pos="9639"/>
        </w:tabs>
        <w:spacing w:after="0" w:line="240" w:lineRule="auto"/>
        <w:jc w:val="both"/>
        <w:rPr>
          <w:rFonts w:cs="Calibri"/>
        </w:rPr>
      </w:pPr>
    </w:p>
    <w:p w14:paraId="6636F6CB" w14:textId="77777777" w:rsidR="00055426" w:rsidRDefault="00055426" w:rsidP="00CB41C4">
      <w:pPr>
        <w:tabs>
          <w:tab w:val="left" w:leader="underscore" w:pos="9639"/>
        </w:tabs>
        <w:spacing w:after="0" w:line="240" w:lineRule="auto"/>
        <w:jc w:val="both"/>
        <w:rPr>
          <w:rFonts w:cs="Calibri"/>
        </w:rPr>
      </w:pPr>
    </w:p>
    <w:p w14:paraId="467C708B" w14:textId="77777777" w:rsidR="00055426" w:rsidRDefault="00055426" w:rsidP="00CB41C4">
      <w:pPr>
        <w:tabs>
          <w:tab w:val="left" w:leader="underscore" w:pos="9639"/>
        </w:tabs>
        <w:spacing w:after="0" w:line="240" w:lineRule="auto"/>
        <w:jc w:val="both"/>
        <w:rPr>
          <w:rFonts w:cs="Calibri"/>
        </w:rPr>
      </w:pPr>
    </w:p>
    <w:p w14:paraId="39CABABB" w14:textId="77777777" w:rsidR="00055426" w:rsidRDefault="00055426" w:rsidP="00CB41C4">
      <w:pPr>
        <w:tabs>
          <w:tab w:val="left" w:leader="underscore" w:pos="9639"/>
        </w:tabs>
        <w:spacing w:after="0" w:line="240" w:lineRule="auto"/>
        <w:jc w:val="both"/>
        <w:rPr>
          <w:rFonts w:cs="Calibri"/>
        </w:rPr>
      </w:pPr>
    </w:p>
    <w:p w14:paraId="583D3166" w14:textId="77777777" w:rsidR="00055426" w:rsidRDefault="00055426" w:rsidP="00CB41C4">
      <w:pPr>
        <w:tabs>
          <w:tab w:val="left" w:leader="underscore" w:pos="9639"/>
        </w:tabs>
        <w:spacing w:after="0" w:line="240" w:lineRule="auto"/>
        <w:jc w:val="both"/>
        <w:rPr>
          <w:rFonts w:cs="Calibri"/>
        </w:rPr>
      </w:pPr>
    </w:p>
    <w:p w14:paraId="26E827A4" w14:textId="77777777" w:rsidR="00055426" w:rsidRDefault="00055426" w:rsidP="00CB41C4">
      <w:pPr>
        <w:tabs>
          <w:tab w:val="left" w:leader="underscore" w:pos="9639"/>
        </w:tabs>
        <w:spacing w:after="0" w:line="240" w:lineRule="auto"/>
        <w:jc w:val="both"/>
        <w:rPr>
          <w:rFonts w:cs="Calibri"/>
        </w:rPr>
      </w:pPr>
    </w:p>
    <w:p w14:paraId="0B324961" w14:textId="77777777" w:rsidR="00055426" w:rsidRDefault="00055426" w:rsidP="00CB41C4">
      <w:pPr>
        <w:tabs>
          <w:tab w:val="left" w:leader="underscore" w:pos="9639"/>
        </w:tabs>
        <w:spacing w:after="0" w:line="240" w:lineRule="auto"/>
        <w:jc w:val="both"/>
        <w:rPr>
          <w:rFonts w:cs="Calibri"/>
        </w:rPr>
      </w:pPr>
    </w:p>
    <w:p w14:paraId="6368F7B7" w14:textId="77777777" w:rsidR="00055426" w:rsidRDefault="00055426" w:rsidP="00CB41C4">
      <w:pPr>
        <w:tabs>
          <w:tab w:val="left" w:leader="underscore" w:pos="9639"/>
        </w:tabs>
        <w:spacing w:after="0" w:line="240" w:lineRule="auto"/>
        <w:jc w:val="both"/>
        <w:rPr>
          <w:rFonts w:cs="Calibri"/>
        </w:rPr>
      </w:pPr>
    </w:p>
    <w:p w14:paraId="4B13D3BB" w14:textId="77777777" w:rsidR="00055426" w:rsidRDefault="00055426" w:rsidP="00CB41C4">
      <w:pPr>
        <w:tabs>
          <w:tab w:val="left" w:leader="underscore" w:pos="9639"/>
        </w:tabs>
        <w:spacing w:after="0" w:line="240" w:lineRule="auto"/>
        <w:jc w:val="both"/>
        <w:rPr>
          <w:rFonts w:cs="Calibri"/>
        </w:rPr>
      </w:pPr>
    </w:p>
    <w:p w14:paraId="0F384BCA" w14:textId="77777777" w:rsidR="00055426" w:rsidRDefault="00055426" w:rsidP="00CB41C4">
      <w:pPr>
        <w:tabs>
          <w:tab w:val="left" w:leader="underscore" w:pos="9639"/>
        </w:tabs>
        <w:spacing w:after="0" w:line="240" w:lineRule="auto"/>
        <w:jc w:val="both"/>
        <w:rPr>
          <w:rFonts w:cs="Calibri"/>
        </w:rPr>
      </w:pPr>
    </w:p>
    <w:p w14:paraId="55679F59" w14:textId="77777777" w:rsidR="00055426" w:rsidRDefault="00055426" w:rsidP="00CB41C4">
      <w:pPr>
        <w:tabs>
          <w:tab w:val="left" w:leader="underscore" w:pos="9639"/>
        </w:tabs>
        <w:spacing w:after="0" w:line="240" w:lineRule="auto"/>
        <w:jc w:val="both"/>
        <w:rPr>
          <w:rFonts w:cs="Calibri"/>
        </w:rPr>
      </w:pPr>
    </w:p>
    <w:p w14:paraId="2860B61F" w14:textId="77777777" w:rsidR="00055426" w:rsidRDefault="00055426" w:rsidP="00CB41C4">
      <w:pPr>
        <w:tabs>
          <w:tab w:val="left" w:leader="underscore" w:pos="9639"/>
        </w:tabs>
        <w:spacing w:after="0" w:line="240" w:lineRule="auto"/>
        <w:jc w:val="both"/>
        <w:rPr>
          <w:rFonts w:cs="Calibri"/>
        </w:rPr>
      </w:pPr>
    </w:p>
    <w:p w14:paraId="6B035D9A" w14:textId="77777777" w:rsidR="00055426" w:rsidRDefault="00055426" w:rsidP="00CB41C4">
      <w:pPr>
        <w:tabs>
          <w:tab w:val="left" w:leader="underscore" w:pos="9639"/>
        </w:tabs>
        <w:spacing w:after="0" w:line="240" w:lineRule="auto"/>
        <w:jc w:val="both"/>
        <w:rPr>
          <w:rFonts w:cs="Calibri"/>
        </w:rPr>
      </w:pPr>
    </w:p>
    <w:p w14:paraId="5290D7F5" w14:textId="77777777" w:rsidR="00055426" w:rsidRPr="00E74967" w:rsidRDefault="00055426" w:rsidP="00055426">
      <w:pPr>
        <w:spacing w:after="0" w:line="240" w:lineRule="auto"/>
        <w:jc w:val="center"/>
        <w:rPr>
          <w:rFonts w:cs="Calibri"/>
          <w:b/>
          <w:sz w:val="28"/>
          <w:szCs w:val="28"/>
        </w:rPr>
      </w:pPr>
      <w:r w:rsidRPr="0044752F">
        <w:rPr>
          <w:rFonts w:cs="Calibri"/>
          <w:b/>
          <w:color w:val="2F5496"/>
          <w:sz w:val="28"/>
          <w:szCs w:val="28"/>
          <w:u w:val="single"/>
        </w:rPr>
        <w:t>RELACIÓN DE ESQUEMAS BURSÁTILES Y DE COBERTURAS FINANCIERAS</w:t>
      </w:r>
      <w:r w:rsidRPr="009D77DD">
        <w:rPr>
          <w:rFonts w:cs="Calibri"/>
          <w:b/>
          <w:sz w:val="28"/>
          <w:szCs w:val="28"/>
        </w:rPr>
        <w:t xml:space="preserve"> </w:t>
      </w:r>
    </w:p>
    <w:p w14:paraId="19B9A447" w14:textId="77777777" w:rsidR="00055426" w:rsidRDefault="00055426" w:rsidP="00055426">
      <w:pPr>
        <w:spacing w:after="0" w:line="240" w:lineRule="auto"/>
        <w:jc w:val="both"/>
        <w:rPr>
          <w:rFonts w:cs="Calibri"/>
        </w:rPr>
      </w:pPr>
    </w:p>
    <w:p w14:paraId="01DFFC35" w14:textId="77777777" w:rsidR="00055426" w:rsidRDefault="00055426" w:rsidP="00055426">
      <w:pPr>
        <w:spacing w:after="0" w:line="240" w:lineRule="auto"/>
        <w:jc w:val="both"/>
        <w:rPr>
          <w:rFonts w:cs="Calibri"/>
        </w:rPr>
      </w:pPr>
    </w:p>
    <w:p w14:paraId="08DB2A84" w14:textId="77777777" w:rsidR="00055426" w:rsidRDefault="00055426" w:rsidP="00055426">
      <w:pPr>
        <w:spacing w:after="0" w:line="240" w:lineRule="auto"/>
        <w:jc w:val="both"/>
        <w:rPr>
          <w:rFonts w:cs="Calibri"/>
        </w:rPr>
      </w:pPr>
    </w:p>
    <w:p w14:paraId="5AFAB257" w14:textId="77777777" w:rsidR="00055426" w:rsidRDefault="00055426" w:rsidP="00055426">
      <w:pPr>
        <w:spacing w:after="0" w:line="240" w:lineRule="auto"/>
        <w:jc w:val="both"/>
        <w:rPr>
          <w:rFonts w:cs="Calibri"/>
        </w:rPr>
      </w:pPr>
    </w:p>
    <w:p w14:paraId="5E98A0C4" w14:textId="77777777" w:rsidR="00055426" w:rsidRDefault="00055426" w:rsidP="00055426">
      <w:pPr>
        <w:spacing w:after="0" w:line="240" w:lineRule="auto"/>
        <w:jc w:val="both"/>
        <w:rPr>
          <w:rFonts w:cs="Calibri"/>
        </w:rPr>
      </w:pPr>
    </w:p>
    <w:p w14:paraId="205C62B6" w14:textId="77777777" w:rsidR="00055426" w:rsidRDefault="00055426" w:rsidP="00055426">
      <w:pPr>
        <w:spacing w:after="0" w:line="240" w:lineRule="auto"/>
        <w:jc w:val="both"/>
        <w:rPr>
          <w:rFonts w:cs="Calibri"/>
        </w:rPr>
      </w:pPr>
      <w:r>
        <w:rPr>
          <w:rFonts w:cs="Calibri"/>
        </w:rPr>
        <w:t>No hay información referente a esquemas bursátiles y coberturas financieras</w:t>
      </w:r>
    </w:p>
    <w:p w14:paraId="13439BFD" w14:textId="77777777" w:rsidR="00055426" w:rsidRDefault="00055426" w:rsidP="00055426">
      <w:pPr>
        <w:spacing w:after="0" w:line="240" w:lineRule="auto"/>
        <w:jc w:val="both"/>
        <w:rPr>
          <w:rFonts w:cs="Calibri"/>
        </w:rPr>
      </w:pPr>
    </w:p>
    <w:p w14:paraId="46BD93B4" w14:textId="77777777" w:rsidR="00055426" w:rsidRDefault="00055426" w:rsidP="00CB41C4">
      <w:pPr>
        <w:tabs>
          <w:tab w:val="left" w:leader="underscore" w:pos="9639"/>
        </w:tabs>
        <w:spacing w:after="0" w:line="240" w:lineRule="auto"/>
        <w:jc w:val="both"/>
        <w:rPr>
          <w:rFonts w:cs="Calibri"/>
        </w:rPr>
      </w:pPr>
    </w:p>
    <w:p w14:paraId="666CBB9B" w14:textId="77777777" w:rsidR="00055426" w:rsidRDefault="00055426" w:rsidP="00CB41C4">
      <w:pPr>
        <w:tabs>
          <w:tab w:val="left" w:leader="underscore" w:pos="9639"/>
        </w:tabs>
        <w:spacing w:after="0" w:line="240" w:lineRule="auto"/>
        <w:jc w:val="both"/>
        <w:rPr>
          <w:rFonts w:cs="Calibri"/>
        </w:rPr>
      </w:pPr>
    </w:p>
    <w:p w14:paraId="098DAF3B" w14:textId="77777777" w:rsidR="00055426" w:rsidRDefault="00055426" w:rsidP="00CB41C4">
      <w:pPr>
        <w:tabs>
          <w:tab w:val="left" w:leader="underscore" w:pos="9639"/>
        </w:tabs>
        <w:spacing w:after="0" w:line="240" w:lineRule="auto"/>
        <w:jc w:val="both"/>
        <w:rPr>
          <w:rFonts w:cs="Calibri"/>
        </w:rPr>
      </w:pPr>
    </w:p>
    <w:p w14:paraId="4DE51CDA" w14:textId="77777777" w:rsidR="00055426" w:rsidRDefault="00055426" w:rsidP="00CB41C4">
      <w:pPr>
        <w:tabs>
          <w:tab w:val="left" w:leader="underscore" w:pos="9639"/>
        </w:tabs>
        <w:spacing w:after="0" w:line="240" w:lineRule="auto"/>
        <w:jc w:val="both"/>
        <w:rPr>
          <w:rFonts w:cs="Calibri"/>
        </w:rPr>
      </w:pPr>
    </w:p>
    <w:p w14:paraId="71FDD43F" w14:textId="77777777" w:rsidR="00055426" w:rsidRDefault="00055426" w:rsidP="00CB41C4">
      <w:pPr>
        <w:tabs>
          <w:tab w:val="left" w:leader="underscore" w:pos="9639"/>
        </w:tabs>
        <w:spacing w:after="0" w:line="240" w:lineRule="auto"/>
        <w:jc w:val="both"/>
        <w:rPr>
          <w:rFonts w:cs="Calibri"/>
        </w:rPr>
      </w:pPr>
    </w:p>
    <w:p w14:paraId="550130D0" w14:textId="77777777" w:rsidR="00055426" w:rsidRDefault="00055426" w:rsidP="00CB41C4">
      <w:pPr>
        <w:tabs>
          <w:tab w:val="left" w:leader="underscore" w:pos="9639"/>
        </w:tabs>
        <w:spacing w:after="0" w:line="240" w:lineRule="auto"/>
        <w:jc w:val="both"/>
        <w:rPr>
          <w:rFonts w:cs="Calibri"/>
        </w:rPr>
      </w:pPr>
    </w:p>
    <w:p w14:paraId="73F70267" w14:textId="77777777" w:rsidR="00055426" w:rsidRDefault="00055426" w:rsidP="00CB41C4">
      <w:pPr>
        <w:tabs>
          <w:tab w:val="left" w:leader="underscore" w:pos="9639"/>
        </w:tabs>
        <w:spacing w:after="0" w:line="240" w:lineRule="auto"/>
        <w:jc w:val="both"/>
        <w:rPr>
          <w:rFonts w:cs="Calibri"/>
        </w:rPr>
      </w:pPr>
    </w:p>
    <w:p w14:paraId="1277C071" w14:textId="77777777" w:rsidR="00055426" w:rsidRDefault="00055426" w:rsidP="00CB41C4">
      <w:pPr>
        <w:tabs>
          <w:tab w:val="left" w:leader="underscore" w:pos="9639"/>
        </w:tabs>
        <w:spacing w:after="0" w:line="240" w:lineRule="auto"/>
        <w:jc w:val="both"/>
        <w:rPr>
          <w:rFonts w:cs="Calibri"/>
        </w:rPr>
      </w:pPr>
    </w:p>
    <w:p w14:paraId="069F2539" w14:textId="77777777" w:rsidR="00055426" w:rsidRDefault="00055426" w:rsidP="00CB41C4">
      <w:pPr>
        <w:tabs>
          <w:tab w:val="left" w:leader="underscore" w:pos="9639"/>
        </w:tabs>
        <w:spacing w:after="0" w:line="240" w:lineRule="auto"/>
        <w:jc w:val="both"/>
        <w:rPr>
          <w:rFonts w:cs="Calibri"/>
        </w:rPr>
      </w:pPr>
    </w:p>
    <w:p w14:paraId="6638C4C0" w14:textId="77777777" w:rsidR="00055426" w:rsidRDefault="00055426" w:rsidP="00CB41C4">
      <w:pPr>
        <w:tabs>
          <w:tab w:val="left" w:leader="underscore" w:pos="9639"/>
        </w:tabs>
        <w:spacing w:after="0" w:line="240" w:lineRule="auto"/>
        <w:jc w:val="both"/>
        <w:rPr>
          <w:rFonts w:cs="Calibri"/>
        </w:rPr>
      </w:pPr>
    </w:p>
    <w:p w14:paraId="131000C2" w14:textId="77777777" w:rsidR="00055426" w:rsidRDefault="00055426" w:rsidP="00CB41C4">
      <w:pPr>
        <w:tabs>
          <w:tab w:val="left" w:leader="underscore" w:pos="9639"/>
        </w:tabs>
        <w:spacing w:after="0" w:line="240" w:lineRule="auto"/>
        <w:jc w:val="both"/>
        <w:rPr>
          <w:rFonts w:cs="Calibri"/>
        </w:rPr>
      </w:pPr>
    </w:p>
    <w:p w14:paraId="7331DE90" w14:textId="77777777" w:rsidR="00055426" w:rsidRDefault="00055426" w:rsidP="00CB41C4">
      <w:pPr>
        <w:tabs>
          <w:tab w:val="left" w:leader="underscore" w:pos="9639"/>
        </w:tabs>
        <w:spacing w:after="0" w:line="240" w:lineRule="auto"/>
        <w:jc w:val="both"/>
        <w:rPr>
          <w:rFonts w:cs="Calibri"/>
        </w:rPr>
      </w:pPr>
    </w:p>
    <w:p w14:paraId="79E177DF" w14:textId="77777777" w:rsidR="00055426" w:rsidRDefault="00055426" w:rsidP="00CB41C4">
      <w:pPr>
        <w:tabs>
          <w:tab w:val="left" w:leader="underscore" w:pos="9639"/>
        </w:tabs>
        <w:spacing w:after="0" w:line="240" w:lineRule="auto"/>
        <w:jc w:val="both"/>
        <w:rPr>
          <w:rFonts w:cs="Calibri"/>
        </w:rPr>
      </w:pPr>
    </w:p>
    <w:p w14:paraId="4E9B7EF7" w14:textId="77777777" w:rsidR="00055426" w:rsidRDefault="00055426" w:rsidP="00CB41C4">
      <w:pPr>
        <w:tabs>
          <w:tab w:val="left" w:leader="underscore" w:pos="9639"/>
        </w:tabs>
        <w:spacing w:after="0" w:line="240" w:lineRule="auto"/>
        <w:jc w:val="both"/>
        <w:rPr>
          <w:rFonts w:cs="Calibri"/>
        </w:rPr>
      </w:pPr>
    </w:p>
    <w:p w14:paraId="6AFE74A1" w14:textId="77777777" w:rsidR="00055426" w:rsidRDefault="00055426" w:rsidP="00CB41C4">
      <w:pPr>
        <w:tabs>
          <w:tab w:val="left" w:leader="underscore" w:pos="9639"/>
        </w:tabs>
        <w:spacing w:after="0" w:line="240" w:lineRule="auto"/>
        <w:jc w:val="both"/>
        <w:rPr>
          <w:rFonts w:cs="Calibri"/>
        </w:rPr>
      </w:pPr>
    </w:p>
    <w:p w14:paraId="60D18E80" w14:textId="77777777" w:rsidR="00055426" w:rsidRDefault="00055426" w:rsidP="00CB41C4">
      <w:pPr>
        <w:tabs>
          <w:tab w:val="left" w:leader="underscore" w:pos="9639"/>
        </w:tabs>
        <w:spacing w:after="0" w:line="240" w:lineRule="auto"/>
        <w:jc w:val="both"/>
        <w:rPr>
          <w:rFonts w:cs="Calibri"/>
        </w:rPr>
      </w:pPr>
    </w:p>
    <w:p w14:paraId="672534EB" w14:textId="77777777" w:rsidR="00055426" w:rsidRDefault="00055426" w:rsidP="00CB41C4">
      <w:pPr>
        <w:tabs>
          <w:tab w:val="left" w:leader="underscore" w:pos="9639"/>
        </w:tabs>
        <w:spacing w:after="0" w:line="240" w:lineRule="auto"/>
        <w:jc w:val="both"/>
        <w:rPr>
          <w:rFonts w:cs="Calibri"/>
        </w:rPr>
      </w:pPr>
    </w:p>
    <w:p w14:paraId="5E7CC0D9" w14:textId="77777777" w:rsidR="00055426" w:rsidRDefault="00055426" w:rsidP="00CB41C4">
      <w:pPr>
        <w:tabs>
          <w:tab w:val="left" w:leader="underscore" w:pos="9639"/>
        </w:tabs>
        <w:spacing w:after="0" w:line="240" w:lineRule="auto"/>
        <w:jc w:val="both"/>
        <w:rPr>
          <w:rFonts w:cs="Calibri"/>
        </w:rPr>
      </w:pPr>
    </w:p>
    <w:p w14:paraId="41201475" w14:textId="77777777" w:rsidR="00055426" w:rsidRDefault="00055426" w:rsidP="00CB41C4">
      <w:pPr>
        <w:tabs>
          <w:tab w:val="left" w:leader="underscore" w:pos="9639"/>
        </w:tabs>
        <w:spacing w:after="0" w:line="240" w:lineRule="auto"/>
        <w:jc w:val="both"/>
        <w:rPr>
          <w:rFonts w:cs="Calibri"/>
        </w:rPr>
      </w:pPr>
    </w:p>
    <w:p w14:paraId="3441940A" w14:textId="77777777" w:rsidR="00055426" w:rsidRDefault="00055426" w:rsidP="00CB41C4">
      <w:pPr>
        <w:tabs>
          <w:tab w:val="left" w:leader="underscore" w:pos="9639"/>
        </w:tabs>
        <w:spacing w:after="0" w:line="240" w:lineRule="auto"/>
        <w:jc w:val="both"/>
        <w:rPr>
          <w:rFonts w:cs="Calibri"/>
        </w:rPr>
      </w:pPr>
    </w:p>
    <w:p w14:paraId="6C3B946C" w14:textId="77777777" w:rsidR="00055426" w:rsidRDefault="00055426" w:rsidP="00CB41C4">
      <w:pPr>
        <w:tabs>
          <w:tab w:val="left" w:leader="underscore" w:pos="9639"/>
        </w:tabs>
        <w:spacing w:after="0" w:line="240" w:lineRule="auto"/>
        <w:jc w:val="both"/>
        <w:rPr>
          <w:rFonts w:cs="Calibri"/>
        </w:rPr>
      </w:pPr>
    </w:p>
    <w:p w14:paraId="2B52B1BB" w14:textId="77777777" w:rsidR="00055426" w:rsidRDefault="00055426" w:rsidP="00CB41C4">
      <w:pPr>
        <w:tabs>
          <w:tab w:val="left" w:leader="underscore" w:pos="9639"/>
        </w:tabs>
        <w:spacing w:after="0" w:line="240" w:lineRule="auto"/>
        <w:jc w:val="both"/>
        <w:rPr>
          <w:rFonts w:cs="Calibri"/>
        </w:rPr>
      </w:pPr>
    </w:p>
    <w:p w14:paraId="28056D22" w14:textId="77777777" w:rsidR="00055426" w:rsidRDefault="00055426" w:rsidP="00CB41C4">
      <w:pPr>
        <w:tabs>
          <w:tab w:val="left" w:leader="underscore" w:pos="9639"/>
        </w:tabs>
        <w:spacing w:after="0" w:line="240" w:lineRule="auto"/>
        <w:jc w:val="both"/>
        <w:rPr>
          <w:rFonts w:cs="Calibri"/>
        </w:rPr>
      </w:pPr>
    </w:p>
    <w:p w14:paraId="56B47CD9" w14:textId="77777777" w:rsidR="00055426" w:rsidRDefault="00055426" w:rsidP="00CB41C4">
      <w:pPr>
        <w:tabs>
          <w:tab w:val="left" w:leader="underscore" w:pos="9639"/>
        </w:tabs>
        <w:spacing w:after="0" w:line="240" w:lineRule="auto"/>
        <w:jc w:val="both"/>
        <w:rPr>
          <w:rFonts w:cs="Calibri"/>
        </w:rPr>
      </w:pPr>
    </w:p>
    <w:p w14:paraId="10B13950" w14:textId="77777777" w:rsidR="00055426" w:rsidRDefault="00055426" w:rsidP="00CB41C4">
      <w:pPr>
        <w:tabs>
          <w:tab w:val="left" w:leader="underscore" w:pos="9639"/>
        </w:tabs>
        <w:spacing w:after="0" w:line="240" w:lineRule="auto"/>
        <w:jc w:val="both"/>
        <w:rPr>
          <w:rFonts w:cs="Calibri"/>
        </w:rPr>
      </w:pPr>
    </w:p>
    <w:p w14:paraId="14BF4477" w14:textId="77777777" w:rsidR="00055426" w:rsidRDefault="00055426" w:rsidP="00CB41C4">
      <w:pPr>
        <w:tabs>
          <w:tab w:val="left" w:leader="underscore" w:pos="9639"/>
        </w:tabs>
        <w:spacing w:after="0" w:line="240" w:lineRule="auto"/>
        <w:jc w:val="both"/>
        <w:rPr>
          <w:rFonts w:cs="Calibri"/>
        </w:rPr>
      </w:pPr>
    </w:p>
    <w:p w14:paraId="3AA72838" w14:textId="77777777" w:rsidR="00055426" w:rsidRDefault="00055426" w:rsidP="00CB41C4">
      <w:pPr>
        <w:tabs>
          <w:tab w:val="left" w:leader="underscore" w:pos="9639"/>
        </w:tabs>
        <w:spacing w:after="0" w:line="240" w:lineRule="auto"/>
        <w:jc w:val="both"/>
        <w:rPr>
          <w:rFonts w:cs="Calibri"/>
        </w:rPr>
      </w:pPr>
    </w:p>
    <w:p w14:paraId="63283463" w14:textId="77777777" w:rsidR="00055426" w:rsidRDefault="00055426" w:rsidP="00CB41C4">
      <w:pPr>
        <w:tabs>
          <w:tab w:val="left" w:leader="underscore" w:pos="9639"/>
        </w:tabs>
        <w:spacing w:after="0" w:line="240" w:lineRule="auto"/>
        <w:jc w:val="both"/>
        <w:rPr>
          <w:rFonts w:cs="Calibri"/>
        </w:rPr>
      </w:pPr>
    </w:p>
    <w:p w14:paraId="687BF13A" w14:textId="77777777" w:rsidR="00055426" w:rsidRDefault="00055426" w:rsidP="00CB41C4">
      <w:pPr>
        <w:tabs>
          <w:tab w:val="left" w:leader="underscore" w:pos="9639"/>
        </w:tabs>
        <w:spacing w:after="0" w:line="240" w:lineRule="auto"/>
        <w:jc w:val="both"/>
        <w:rPr>
          <w:rFonts w:cs="Calibri"/>
        </w:rPr>
      </w:pPr>
    </w:p>
    <w:p w14:paraId="7ED5CAA4" w14:textId="77777777" w:rsidR="00055426" w:rsidRDefault="00055426" w:rsidP="00CB41C4">
      <w:pPr>
        <w:tabs>
          <w:tab w:val="left" w:leader="underscore" w:pos="9639"/>
        </w:tabs>
        <w:spacing w:after="0" w:line="240" w:lineRule="auto"/>
        <w:jc w:val="both"/>
        <w:rPr>
          <w:rFonts w:cs="Calibri"/>
        </w:rPr>
      </w:pPr>
    </w:p>
    <w:p w14:paraId="2A876F19" w14:textId="77777777" w:rsidR="00055426" w:rsidRDefault="00055426" w:rsidP="00CB41C4">
      <w:pPr>
        <w:tabs>
          <w:tab w:val="left" w:leader="underscore" w:pos="9639"/>
        </w:tabs>
        <w:spacing w:after="0" w:line="240" w:lineRule="auto"/>
        <w:jc w:val="both"/>
        <w:rPr>
          <w:rFonts w:cs="Calibri"/>
        </w:rPr>
      </w:pPr>
    </w:p>
    <w:p w14:paraId="18081A4F" w14:textId="77777777" w:rsidR="00055426" w:rsidRDefault="00055426" w:rsidP="00CB41C4">
      <w:pPr>
        <w:tabs>
          <w:tab w:val="left" w:leader="underscore" w:pos="9639"/>
        </w:tabs>
        <w:spacing w:after="0" w:line="240" w:lineRule="auto"/>
        <w:jc w:val="both"/>
        <w:rPr>
          <w:rFonts w:cs="Calibri"/>
        </w:rPr>
      </w:pPr>
    </w:p>
    <w:p w14:paraId="564A648E" w14:textId="77777777" w:rsidR="00055426" w:rsidRDefault="00055426" w:rsidP="00CB41C4">
      <w:pPr>
        <w:tabs>
          <w:tab w:val="left" w:leader="underscore" w:pos="9639"/>
        </w:tabs>
        <w:spacing w:after="0" w:line="240" w:lineRule="auto"/>
        <w:jc w:val="both"/>
        <w:rPr>
          <w:rFonts w:cs="Calibri"/>
        </w:rPr>
      </w:pPr>
    </w:p>
    <w:p w14:paraId="5018A319" w14:textId="77777777" w:rsidR="00055426" w:rsidRDefault="00055426" w:rsidP="00CB41C4">
      <w:pPr>
        <w:tabs>
          <w:tab w:val="left" w:leader="underscore" w:pos="9639"/>
        </w:tabs>
        <w:spacing w:after="0" w:line="240" w:lineRule="auto"/>
        <w:jc w:val="both"/>
        <w:rPr>
          <w:rFonts w:cs="Calibri"/>
        </w:rPr>
      </w:pPr>
    </w:p>
    <w:p w14:paraId="15B5F695" w14:textId="77777777" w:rsidR="00055426" w:rsidRDefault="00055426" w:rsidP="00CB41C4">
      <w:pPr>
        <w:tabs>
          <w:tab w:val="left" w:leader="underscore" w:pos="9639"/>
        </w:tabs>
        <w:spacing w:after="0" w:line="240" w:lineRule="auto"/>
        <w:jc w:val="both"/>
        <w:rPr>
          <w:rFonts w:cs="Calibri"/>
        </w:rPr>
      </w:pPr>
    </w:p>
    <w:p w14:paraId="1AADCB95" w14:textId="77777777" w:rsidR="00055426" w:rsidRDefault="00055426" w:rsidP="00CB41C4">
      <w:pPr>
        <w:tabs>
          <w:tab w:val="left" w:leader="underscore" w:pos="9639"/>
        </w:tabs>
        <w:spacing w:after="0" w:line="240" w:lineRule="auto"/>
        <w:jc w:val="both"/>
        <w:rPr>
          <w:rFonts w:cs="Calibri"/>
        </w:rPr>
      </w:pPr>
    </w:p>
    <w:p w14:paraId="5FF60896" w14:textId="77777777" w:rsidR="00055426" w:rsidRDefault="00055426" w:rsidP="00CB41C4">
      <w:pPr>
        <w:tabs>
          <w:tab w:val="left" w:leader="underscore" w:pos="9639"/>
        </w:tabs>
        <w:spacing w:after="0" w:line="240" w:lineRule="auto"/>
        <w:jc w:val="both"/>
        <w:rPr>
          <w:rFonts w:cs="Calibri"/>
        </w:rPr>
      </w:pPr>
    </w:p>
    <w:p w14:paraId="22FB63DD" w14:textId="77777777" w:rsidR="00055426" w:rsidRDefault="00055426" w:rsidP="00055426">
      <w:pPr>
        <w:spacing w:after="0" w:line="240" w:lineRule="auto"/>
        <w:jc w:val="center"/>
        <w:rPr>
          <w:rStyle w:val="Hipervnculo"/>
          <w:rFonts w:cs="Calibri"/>
          <w:b/>
          <w:sz w:val="28"/>
          <w:szCs w:val="28"/>
        </w:rPr>
      </w:pPr>
      <w:r>
        <w:rPr>
          <w:rStyle w:val="Hipervnculo"/>
          <w:rFonts w:cs="Calibri"/>
          <w:b/>
          <w:sz w:val="28"/>
          <w:szCs w:val="28"/>
        </w:rPr>
        <w:t>NOTAS DE DISCIPLINA FINANCIERA</w:t>
      </w:r>
    </w:p>
    <w:p w14:paraId="2132D756" w14:textId="77777777" w:rsidR="00055426" w:rsidRDefault="00055426" w:rsidP="00055426">
      <w:pPr>
        <w:spacing w:after="0" w:line="240" w:lineRule="auto"/>
        <w:rPr>
          <w:rFonts w:asciiTheme="minorHAnsi" w:eastAsiaTheme="minorHAnsi" w:hAnsiTheme="minorHAnsi" w:cstheme="minorBidi"/>
        </w:rPr>
      </w:pPr>
    </w:p>
    <w:p w14:paraId="367BC95C" w14:textId="77777777" w:rsidR="00055426" w:rsidRDefault="00055426" w:rsidP="00055426">
      <w:pPr>
        <w:spacing w:after="0" w:line="240" w:lineRule="auto"/>
      </w:pPr>
    </w:p>
    <w:p w14:paraId="45E898B7" w14:textId="77777777" w:rsidR="00055426" w:rsidRDefault="00055426" w:rsidP="00055426">
      <w:pPr>
        <w:spacing w:after="0" w:line="240" w:lineRule="auto"/>
        <w:rPr>
          <w:b/>
        </w:rPr>
      </w:pPr>
      <w:r>
        <w:rPr>
          <w:b/>
        </w:rPr>
        <w:t>1. Balance Presupuestario de Recursos Disponibles Negativo</w:t>
      </w:r>
    </w:p>
    <w:p w14:paraId="07376ED0" w14:textId="77777777" w:rsidR="00055426" w:rsidRDefault="00055426" w:rsidP="00055426">
      <w:pPr>
        <w:spacing w:after="0" w:line="240" w:lineRule="auto"/>
      </w:pPr>
      <w:r>
        <w:t>Se informará:</w:t>
      </w:r>
    </w:p>
    <w:p w14:paraId="74A2DC3A" w14:textId="77777777" w:rsidR="00055426" w:rsidRDefault="00055426" w:rsidP="00055426">
      <w:pPr>
        <w:pStyle w:val="Prrafodelista"/>
        <w:numPr>
          <w:ilvl w:val="0"/>
          <w:numId w:val="2"/>
        </w:numPr>
        <w:spacing w:after="0" w:line="240" w:lineRule="auto"/>
        <w:jc w:val="both"/>
      </w:pPr>
      <w:r>
        <w:t>Acciones para recuperar el Balance Presupuestario de Recursos Disponibles Sostenible.</w:t>
      </w:r>
    </w:p>
    <w:p w14:paraId="26E7A5E4" w14:textId="77777777" w:rsidR="00055426" w:rsidRDefault="00055426" w:rsidP="00055426">
      <w:pPr>
        <w:spacing w:after="0" w:line="240" w:lineRule="auto"/>
        <w:ind w:left="360"/>
        <w:jc w:val="both"/>
      </w:pPr>
      <w:r>
        <w:t>Se presenta un balance presupuestario con saldo positivo</w:t>
      </w:r>
    </w:p>
    <w:p w14:paraId="1FD3E962" w14:textId="77777777" w:rsidR="00055426" w:rsidRDefault="00055426" w:rsidP="00055426">
      <w:pPr>
        <w:spacing w:after="0" w:line="240" w:lineRule="auto"/>
      </w:pPr>
    </w:p>
    <w:p w14:paraId="1FAD0801" w14:textId="77777777" w:rsidR="00055426" w:rsidRDefault="00055426" w:rsidP="00055426">
      <w:pPr>
        <w:spacing w:after="0" w:line="240" w:lineRule="auto"/>
        <w:rPr>
          <w:i/>
        </w:rPr>
      </w:pPr>
      <w:r>
        <w:rPr>
          <w:i/>
        </w:rPr>
        <w:t>Fundamento Artículo 6 y 19 LDF</w:t>
      </w:r>
    </w:p>
    <w:p w14:paraId="4C18D911" w14:textId="77777777" w:rsidR="00055426" w:rsidRDefault="00055426" w:rsidP="00055426">
      <w:pPr>
        <w:spacing w:after="0" w:line="240" w:lineRule="auto"/>
        <w:rPr>
          <w:i/>
        </w:rPr>
      </w:pPr>
    </w:p>
    <w:p w14:paraId="704C3EAF" w14:textId="77777777" w:rsidR="00055426" w:rsidRDefault="00055426" w:rsidP="00055426">
      <w:pPr>
        <w:spacing w:after="0" w:line="240" w:lineRule="auto"/>
      </w:pPr>
    </w:p>
    <w:p w14:paraId="380DB3CA" w14:textId="77777777" w:rsidR="00055426" w:rsidRDefault="00055426" w:rsidP="00055426">
      <w:pPr>
        <w:spacing w:after="0" w:line="240" w:lineRule="auto"/>
      </w:pPr>
    </w:p>
    <w:p w14:paraId="00B71BBC" w14:textId="77777777" w:rsidR="00055426" w:rsidRDefault="00055426" w:rsidP="00055426">
      <w:pPr>
        <w:spacing w:after="0" w:line="240" w:lineRule="auto"/>
        <w:rPr>
          <w:b/>
        </w:rPr>
      </w:pPr>
      <w:r>
        <w:rPr>
          <w:b/>
        </w:rPr>
        <w:t>2. Aumento o creación de nuevo Gasto</w:t>
      </w:r>
    </w:p>
    <w:p w14:paraId="0BAFBC7D" w14:textId="77777777" w:rsidR="00055426" w:rsidRDefault="00055426" w:rsidP="00055426">
      <w:pPr>
        <w:spacing w:after="0" w:line="240" w:lineRule="auto"/>
      </w:pPr>
      <w:r>
        <w:t>Se informará:</w:t>
      </w:r>
    </w:p>
    <w:p w14:paraId="6FDEBBEF" w14:textId="77777777" w:rsidR="00055426" w:rsidRDefault="00055426" w:rsidP="00055426">
      <w:pPr>
        <w:spacing w:after="0" w:line="240" w:lineRule="auto"/>
        <w:jc w:val="both"/>
      </w:pPr>
      <w:r>
        <w:t>a) Fuente de Ingresos del aumento o creación del Gasto no Etiquetado.</w:t>
      </w:r>
    </w:p>
    <w:p w14:paraId="4EDCB1D4" w14:textId="77777777" w:rsidR="00055426" w:rsidRDefault="00055426" w:rsidP="00055426">
      <w:pPr>
        <w:spacing w:after="0" w:line="240" w:lineRule="auto"/>
        <w:jc w:val="both"/>
        <w:rPr>
          <w:b/>
          <w:bCs/>
        </w:rPr>
      </w:pPr>
      <w:r>
        <w:rPr>
          <w:b/>
          <w:bCs/>
        </w:rPr>
        <w:t>122321000 financiamiento municipal   $14,200,000</w:t>
      </w:r>
    </w:p>
    <w:p w14:paraId="039EE6C3" w14:textId="77777777" w:rsidR="00055426" w:rsidRDefault="00055426" w:rsidP="00055426">
      <w:pPr>
        <w:spacing w:after="0" w:line="240" w:lineRule="auto"/>
        <w:jc w:val="both"/>
        <w:rPr>
          <w:b/>
          <w:bCs/>
        </w:rPr>
      </w:pPr>
      <w:r>
        <w:rPr>
          <w:b/>
          <w:bCs/>
        </w:rPr>
        <w:t>1423700000 recurso propio 2023 $380,000</w:t>
      </w:r>
    </w:p>
    <w:p w14:paraId="02078B07" w14:textId="77777777" w:rsidR="00055426" w:rsidRDefault="00055426" w:rsidP="00055426">
      <w:pPr>
        <w:spacing w:after="0" w:line="240" w:lineRule="auto"/>
        <w:jc w:val="both"/>
        <w:rPr>
          <w:b/>
          <w:bCs/>
        </w:rPr>
      </w:pPr>
      <w:r>
        <w:rPr>
          <w:b/>
          <w:bCs/>
        </w:rPr>
        <w:t>1422700000 recurso ejercicio 2022 $1,874,000</w:t>
      </w:r>
    </w:p>
    <w:p w14:paraId="766D4A41" w14:textId="77777777" w:rsidR="00055426" w:rsidRDefault="00055426" w:rsidP="00055426">
      <w:pPr>
        <w:spacing w:after="0" w:line="240" w:lineRule="auto"/>
        <w:jc w:val="both"/>
      </w:pPr>
      <w:r>
        <w:tab/>
      </w:r>
    </w:p>
    <w:p w14:paraId="59C6A117" w14:textId="77777777" w:rsidR="00055426" w:rsidRDefault="00055426" w:rsidP="00055426">
      <w:pPr>
        <w:spacing w:after="0" w:line="240" w:lineRule="auto"/>
        <w:jc w:val="both"/>
      </w:pPr>
      <w:r>
        <w:t>b) Fuente de Ingresos del aumento o creación del Gasto Etiquetado</w:t>
      </w:r>
    </w:p>
    <w:p w14:paraId="341EDB7A" w14:textId="77777777" w:rsidR="00055426" w:rsidRDefault="00055426" w:rsidP="00055426">
      <w:pPr>
        <w:spacing w:after="0" w:line="240" w:lineRule="auto"/>
        <w:jc w:val="both"/>
        <w:rPr>
          <w:b/>
          <w:bCs/>
        </w:rPr>
      </w:pPr>
      <w:r>
        <w:rPr>
          <w:b/>
          <w:bCs/>
        </w:rPr>
        <w:t>No hay aumento de ingreso por creación de Gasto Etiquetado</w:t>
      </w:r>
    </w:p>
    <w:p w14:paraId="1ED6B548" w14:textId="77777777" w:rsidR="00055426" w:rsidRDefault="00055426" w:rsidP="00055426">
      <w:pPr>
        <w:spacing w:after="0" w:line="240" w:lineRule="auto"/>
      </w:pPr>
    </w:p>
    <w:p w14:paraId="2DF55C74" w14:textId="77777777" w:rsidR="00055426" w:rsidRDefault="00055426" w:rsidP="00055426">
      <w:pPr>
        <w:spacing w:after="0" w:line="240" w:lineRule="auto"/>
      </w:pPr>
      <w:r>
        <w:rPr>
          <w:i/>
        </w:rPr>
        <w:t>Fundamento Artículo 8 y 21 LDF</w:t>
      </w:r>
    </w:p>
    <w:p w14:paraId="38E8AB0D" w14:textId="77777777" w:rsidR="00055426" w:rsidRDefault="00055426" w:rsidP="00055426">
      <w:pPr>
        <w:spacing w:after="0" w:line="240" w:lineRule="auto"/>
      </w:pPr>
    </w:p>
    <w:p w14:paraId="50F6F48D" w14:textId="77777777" w:rsidR="00055426" w:rsidRDefault="00055426" w:rsidP="00055426">
      <w:pPr>
        <w:spacing w:after="0" w:line="240" w:lineRule="auto"/>
      </w:pPr>
    </w:p>
    <w:p w14:paraId="2D10B577" w14:textId="77777777" w:rsidR="00055426" w:rsidRDefault="00055426" w:rsidP="00055426">
      <w:pPr>
        <w:spacing w:after="0" w:line="240" w:lineRule="auto"/>
      </w:pPr>
    </w:p>
    <w:p w14:paraId="750E73D0" w14:textId="77777777" w:rsidR="00055426" w:rsidRDefault="00055426" w:rsidP="00055426">
      <w:pPr>
        <w:spacing w:after="0" w:line="240" w:lineRule="auto"/>
      </w:pPr>
    </w:p>
    <w:p w14:paraId="467DEDBF" w14:textId="77777777" w:rsidR="00055426" w:rsidRDefault="00055426" w:rsidP="00055426">
      <w:pPr>
        <w:spacing w:after="0" w:line="240" w:lineRule="auto"/>
        <w:rPr>
          <w:b/>
        </w:rPr>
      </w:pPr>
      <w:r>
        <w:rPr>
          <w:b/>
        </w:rPr>
        <w:t>3. Pasivo Circulante al Cierre del Ejercicio (ESF-12)</w:t>
      </w:r>
    </w:p>
    <w:p w14:paraId="6816838A" w14:textId="77777777" w:rsidR="00055426" w:rsidRDefault="00055426" w:rsidP="00055426">
      <w:pPr>
        <w:spacing w:after="0" w:line="240" w:lineRule="auto"/>
      </w:pPr>
      <w:r>
        <w:t>Se informará solo al 31 de diciembre</w:t>
      </w:r>
    </w:p>
    <w:p w14:paraId="42C12617" w14:textId="77777777" w:rsidR="00055426" w:rsidRDefault="00055426" w:rsidP="00055426">
      <w:pPr>
        <w:spacing w:after="0" w:line="240" w:lineRule="auto"/>
      </w:pPr>
    </w:p>
    <w:tbl>
      <w:tblPr>
        <w:tblW w:w="5000" w:type="pct"/>
        <w:tblCellMar>
          <w:left w:w="70" w:type="dxa"/>
          <w:right w:w="70" w:type="dxa"/>
        </w:tblCellMar>
        <w:tblLook w:val="04A0" w:firstRow="1" w:lastRow="0" w:firstColumn="1" w:lastColumn="0" w:noHBand="0" w:noVBand="1"/>
      </w:tblPr>
      <w:tblGrid>
        <w:gridCol w:w="726"/>
        <w:gridCol w:w="4090"/>
        <w:gridCol w:w="1752"/>
        <w:gridCol w:w="1459"/>
        <w:gridCol w:w="1651"/>
      </w:tblGrid>
      <w:tr w:rsidR="00055426" w14:paraId="383BFEFE" w14:textId="77777777" w:rsidTr="00055426">
        <w:trPr>
          <w:trHeight w:val="240"/>
        </w:trPr>
        <w:tc>
          <w:tcPr>
            <w:tcW w:w="5000" w:type="pct"/>
            <w:gridSpan w:val="5"/>
            <w:tcBorders>
              <w:top w:val="single" w:sz="4" w:space="0" w:color="auto"/>
              <w:left w:val="single" w:sz="4" w:space="0" w:color="auto"/>
              <w:bottom w:val="nil"/>
              <w:right w:val="single" w:sz="4" w:space="0" w:color="000000"/>
            </w:tcBorders>
            <w:noWrap/>
            <w:vAlign w:val="center"/>
            <w:hideMark/>
          </w:tcPr>
          <w:p w14:paraId="06DF1BD9"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xml:space="preserve">Instituto Municipal de Vivienda de Irapuato, </w:t>
            </w:r>
            <w:proofErr w:type="spellStart"/>
            <w:r>
              <w:rPr>
                <w:rFonts w:eastAsia="Times New Roman" w:cstheme="minorHAnsi"/>
                <w:color w:val="000000"/>
                <w:sz w:val="18"/>
                <w:szCs w:val="18"/>
                <w:lang w:eastAsia="es-MX"/>
              </w:rPr>
              <w:t>Gto</w:t>
            </w:r>
            <w:proofErr w:type="spellEnd"/>
          </w:p>
        </w:tc>
      </w:tr>
      <w:tr w:rsidR="00055426" w14:paraId="7CC4B309" w14:textId="77777777" w:rsidTr="00055426">
        <w:trPr>
          <w:trHeight w:val="240"/>
        </w:trPr>
        <w:tc>
          <w:tcPr>
            <w:tcW w:w="5000" w:type="pct"/>
            <w:gridSpan w:val="5"/>
            <w:tcBorders>
              <w:top w:val="nil"/>
              <w:left w:val="single" w:sz="4" w:space="0" w:color="auto"/>
              <w:bottom w:val="nil"/>
              <w:right w:val="single" w:sz="4" w:space="0" w:color="000000"/>
            </w:tcBorders>
            <w:noWrap/>
            <w:vAlign w:val="center"/>
            <w:hideMark/>
          </w:tcPr>
          <w:p w14:paraId="70B221B9"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Informe de cuentas por pagar y que integran el pasivo circulante al cierre del ejercicio</w:t>
            </w:r>
          </w:p>
        </w:tc>
      </w:tr>
      <w:tr w:rsidR="00055426" w14:paraId="49EF6D0D" w14:textId="77777777" w:rsidTr="00055426">
        <w:trPr>
          <w:trHeight w:val="240"/>
        </w:trPr>
        <w:tc>
          <w:tcPr>
            <w:tcW w:w="5000" w:type="pct"/>
            <w:gridSpan w:val="5"/>
            <w:tcBorders>
              <w:top w:val="nil"/>
              <w:left w:val="single" w:sz="4" w:space="0" w:color="auto"/>
              <w:bottom w:val="single" w:sz="4" w:space="0" w:color="auto"/>
              <w:right w:val="single" w:sz="4" w:space="0" w:color="000000"/>
            </w:tcBorders>
            <w:noWrap/>
            <w:vAlign w:val="center"/>
            <w:hideMark/>
          </w:tcPr>
          <w:p w14:paraId="211551CA"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2023</w:t>
            </w:r>
          </w:p>
        </w:tc>
      </w:tr>
      <w:tr w:rsidR="00055426" w14:paraId="322012D5" w14:textId="77777777" w:rsidTr="00055426">
        <w:trPr>
          <w:trHeight w:val="720"/>
        </w:trPr>
        <w:tc>
          <w:tcPr>
            <w:tcW w:w="375" w:type="pct"/>
            <w:tcBorders>
              <w:top w:val="nil"/>
              <w:left w:val="single" w:sz="4" w:space="0" w:color="auto"/>
              <w:bottom w:val="single" w:sz="4" w:space="0" w:color="auto"/>
              <w:right w:val="single" w:sz="4" w:space="0" w:color="auto"/>
            </w:tcBorders>
            <w:noWrap/>
            <w:vAlign w:val="center"/>
            <w:hideMark/>
          </w:tcPr>
          <w:p w14:paraId="01376E2F" w14:textId="77777777" w:rsidR="00055426" w:rsidRDefault="00055426">
            <w:pPr>
              <w:spacing w:after="0" w:line="240" w:lineRule="auto"/>
              <w:jc w:val="center"/>
              <w:rPr>
                <w:rFonts w:eastAsia="Times New Roman" w:cstheme="minorHAnsi"/>
                <w:b/>
                <w:bCs/>
                <w:color w:val="000000"/>
                <w:sz w:val="18"/>
                <w:szCs w:val="18"/>
                <w:lang w:eastAsia="es-MX"/>
              </w:rPr>
            </w:pPr>
            <w:r>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vAlign w:val="center"/>
            <w:hideMark/>
          </w:tcPr>
          <w:p w14:paraId="468AA81D" w14:textId="77777777" w:rsidR="00055426" w:rsidRDefault="00055426">
            <w:pPr>
              <w:spacing w:after="0" w:line="240" w:lineRule="auto"/>
              <w:jc w:val="center"/>
              <w:rPr>
                <w:rFonts w:eastAsia="Times New Roman" w:cstheme="minorHAnsi"/>
                <w:b/>
                <w:bCs/>
                <w:color w:val="000000"/>
                <w:sz w:val="18"/>
                <w:szCs w:val="18"/>
                <w:lang w:eastAsia="es-MX"/>
              </w:rPr>
            </w:pPr>
            <w:r>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vAlign w:val="center"/>
            <w:hideMark/>
          </w:tcPr>
          <w:p w14:paraId="50602C5D" w14:textId="77777777" w:rsidR="00055426" w:rsidRDefault="00055426">
            <w:pPr>
              <w:spacing w:after="0" w:line="240" w:lineRule="auto"/>
              <w:jc w:val="center"/>
              <w:rPr>
                <w:rFonts w:eastAsia="Times New Roman" w:cstheme="minorHAnsi"/>
                <w:b/>
                <w:bCs/>
                <w:color w:val="000000"/>
                <w:sz w:val="18"/>
                <w:szCs w:val="18"/>
                <w:lang w:eastAsia="es-MX"/>
              </w:rPr>
            </w:pPr>
            <w:r>
              <w:rPr>
                <w:rFonts w:eastAsia="Times New Roman" w:cstheme="minorHAnsi"/>
                <w:b/>
                <w:bCs/>
                <w:color w:val="000000"/>
                <w:sz w:val="18"/>
                <w:szCs w:val="18"/>
                <w:lang w:eastAsia="es-MX"/>
              </w:rPr>
              <w:t>Devengado</w:t>
            </w:r>
            <w:r>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vAlign w:val="center"/>
            <w:hideMark/>
          </w:tcPr>
          <w:p w14:paraId="1492CA33" w14:textId="77777777" w:rsidR="00055426" w:rsidRDefault="00055426">
            <w:pPr>
              <w:spacing w:after="0" w:line="240" w:lineRule="auto"/>
              <w:jc w:val="center"/>
              <w:rPr>
                <w:rFonts w:eastAsia="Times New Roman" w:cstheme="minorHAnsi"/>
                <w:b/>
                <w:bCs/>
                <w:color w:val="000000"/>
                <w:sz w:val="18"/>
                <w:szCs w:val="18"/>
                <w:lang w:eastAsia="es-MX"/>
              </w:rPr>
            </w:pPr>
            <w:r>
              <w:rPr>
                <w:rFonts w:eastAsia="Times New Roman" w:cstheme="minorHAnsi"/>
                <w:b/>
                <w:bCs/>
                <w:color w:val="000000"/>
                <w:sz w:val="18"/>
                <w:szCs w:val="18"/>
                <w:lang w:eastAsia="es-MX"/>
              </w:rPr>
              <w:t>Pagado</w:t>
            </w:r>
            <w:r>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vAlign w:val="center"/>
            <w:hideMark/>
          </w:tcPr>
          <w:p w14:paraId="5E63B4E8" w14:textId="77777777" w:rsidR="00055426" w:rsidRDefault="00055426">
            <w:pPr>
              <w:spacing w:after="0" w:line="240" w:lineRule="auto"/>
              <w:jc w:val="center"/>
              <w:rPr>
                <w:rFonts w:eastAsia="Times New Roman" w:cstheme="minorHAnsi"/>
                <w:b/>
                <w:bCs/>
                <w:color w:val="000000"/>
                <w:sz w:val="18"/>
                <w:szCs w:val="18"/>
                <w:lang w:eastAsia="es-MX"/>
              </w:rPr>
            </w:pPr>
            <w:r>
              <w:rPr>
                <w:rFonts w:eastAsia="Times New Roman" w:cstheme="minorHAnsi"/>
                <w:b/>
                <w:bCs/>
                <w:color w:val="000000"/>
                <w:sz w:val="18"/>
                <w:szCs w:val="18"/>
                <w:lang w:eastAsia="es-MX"/>
              </w:rPr>
              <w:t>Cuentas por pagar</w:t>
            </w:r>
            <w:r>
              <w:rPr>
                <w:rFonts w:eastAsia="Times New Roman" w:cstheme="minorHAnsi"/>
                <w:b/>
                <w:bCs/>
                <w:color w:val="000000"/>
                <w:sz w:val="18"/>
                <w:szCs w:val="18"/>
                <w:lang w:eastAsia="es-MX"/>
              </w:rPr>
              <w:br/>
              <w:t>(c) = (a-b)</w:t>
            </w:r>
          </w:p>
        </w:tc>
      </w:tr>
      <w:tr w:rsidR="00055426" w14:paraId="17DACFCB" w14:textId="77777777" w:rsidTr="00055426">
        <w:trPr>
          <w:trHeight w:val="240"/>
        </w:trPr>
        <w:tc>
          <w:tcPr>
            <w:tcW w:w="375" w:type="pct"/>
            <w:tcBorders>
              <w:top w:val="nil"/>
              <w:left w:val="single" w:sz="4" w:space="0" w:color="auto"/>
              <w:bottom w:val="nil"/>
              <w:right w:val="nil"/>
            </w:tcBorders>
            <w:noWrap/>
            <w:vAlign w:val="center"/>
            <w:hideMark/>
          </w:tcPr>
          <w:p w14:paraId="137F3419"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2113" w:type="pct"/>
            <w:vAlign w:val="center"/>
            <w:hideMark/>
          </w:tcPr>
          <w:p w14:paraId="11FE57D6" w14:textId="77777777" w:rsidR="00055426" w:rsidRDefault="00055426">
            <w:pPr>
              <w:spacing w:after="0" w:line="240" w:lineRule="auto"/>
              <w:rPr>
                <w:rFonts w:eastAsia="Times New Roman" w:cstheme="minorHAnsi"/>
                <w:b/>
                <w:bCs/>
                <w:color w:val="000000"/>
                <w:sz w:val="18"/>
                <w:szCs w:val="18"/>
                <w:lang w:eastAsia="es-MX"/>
              </w:rPr>
            </w:pPr>
            <w:r>
              <w:rPr>
                <w:rFonts w:eastAsia="Times New Roman" w:cstheme="minorHAnsi"/>
                <w:b/>
                <w:bCs/>
                <w:color w:val="000000"/>
                <w:sz w:val="18"/>
                <w:szCs w:val="18"/>
                <w:lang w:eastAsia="es-MX"/>
              </w:rPr>
              <w:t>Gasto No Etiquetado</w:t>
            </w:r>
          </w:p>
        </w:tc>
        <w:tc>
          <w:tcPr>
            <w:tcW w:w="905" w:type="pct"/>
            <w:vAlign w:val="center"/>
            <w:hideMark/>
          </w:tcPr>
          <w:p w14:paraId="657C5B6C"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754" w:type="pct"/>
            <w:vAlign w:val="center"/>
            <w:hideMark/>
          </w:tcPr>
          <w:p w14:paraId="6ECC1E4A"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vAlign w:val="center"/>
            <w:hideMark/>
          </w:tcPr>
          <w:p w14:paraId="27B2F7D8"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r>
      <w:tr w:rsidR="00055426" w14:paraId="5D87119E" w14:textId="77777777" w:rsidTr="00055426">
        <w:trPr>
          <w:trHeight w:val="240"/>
        </w:trPr>
        <w:tc>
          <w:tcPr>
            <w:tcW w:w="375" w:type="pct"/>
            <w:tcBorders>
              <w:top w:val="nil"/>
              <w:left w:val="single" w:sz="4" w:space="0" w:color="auto"/>
              <w:bottom w:val="nil"/>
              <w:right w:val="nil"/>
            </w:tcBorders>
            <w:noWrap/>
            <w:vAlign w:val="center"/>
            <w:hideMark/>
          </w:tcPr>
          <w:p w14:paraId="40626CAC"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1000</w:t>
            </w:r>
          </w:p>
        </w:tc>
        <w:tc>
          <w:tcPr>
            <w:tcW w:w="2113" w:type="pct"/>
            <w:vAlign w:val="center"/>
            <w:hideMark/>
          </w:tcPr>
          <w:p w14:paraId="1AEFD8BB"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Servicios Personales</w:t>
            </w:r>
          </w:p>
        </w:tc>
        <w:tc>
          <w:tcPr>
            <w:tcW w:w="905" w:type="pct"/>
            <w:vAlign w:val="center"/>
            <w:hideMark/>
          </w:tcPr>
          <w:p w14:paraId="7E5A3407"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6478047.43</w:t>
            </w:r>
          </w:p>
        </w:tc>
        <w:tc>
          <w:tcPr>
            <w:tcW w:w="754" w:type="pct"/>
            <w:vAlign w:val="center"/>
            <w:hideMark/>
          </w:tcPr>
          <w:p w14:paraId="658AF64A"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6478047.43</w:t>
            </w:r>
          </w:p>
        </w:tc>
        <w:tc>
          <w:tcPr>
            <w:tcW w:w="853" w:type="pct"/>
            <w:tcBorders>
              <w:top w:val="nil"/>
              <w:left w:val="nil"/>
              <w:bottom w:val="nil"/>
              <w:right w:val="single" w:sz="4" w:space="0" w:color="auto"/>
            </w:tcBorders>
            <w:vAlign w:val="center"/>
            <w:hideMark/>
          </w:tcPr>
          <w:p w14:paraId="1F175791"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0.00</w:t>
            </w:r>
          </w:p>
        </w:tc>
      </w:tr>
      <w:tr w:rsidR="00055426" w14:paraId="2EDE6E82" w14:textId="77777777" w:rsidTr="00055426">
        <w:trPr>
          <w:trHeight w:val="240"/>
        </w:trPr>
        <w:tc>
          <w:tcPr>
            <w:tcW w:w="375" w:type="pct"/>
            <w:tcBorders>
              <w:top w:val="nil"/>
              <w:left w:val="single" w:sz="4" w:space="0" w:color="auto"/>
              <w:bottom w:val="nil"/>
              <w:right w:val="nil"/>
            </w:tcBorders>
            <w:noWrap/>
            <w:vAlign w:val="center"/>
            <w:hideMark/>
          </w:tcPr>
          <w:p w14:paraId="21BBC03A"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2000</w:t>
            </w:r>
          </w:p>
        </w:tc>
        <w:tc>
          <w:tcPr>
            <w:tcW w:w="2113" w:type="pct"/>
            <w:vAlign w:val="center"/>
            <w:hideMark/>
          </w:tcPr>
          <w:p w14:paraId="3ACA4524"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Materiales y Suministros</w:t>
            </w:r>
          </w:p>
        </w:tc>
        <w:tc>
          <w:tcPr>
            <w:tcW w:w="905" w:type="pct"/>
            <w:vAlign w:val="center"/>
            <w:hideMark/>
          </w:tcPr>
          <w:p w14:paraId="7CCB4845"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136933.64</w:t>
            </w:r>
          </w:p>
        </w:tc>
        <w:tc>
          <w:tcPr>
            <w:tcW w:w="754" w:type="pct"/>
            <w:vAlign w:val="center"/>
            <w:hideMark/>
          </w:tcPr>
          <w:p w14:paraId="1DA0893D"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136933.64</w:t>
            </w:r>
          </w:p>
        </w:tc>
        <w:tc>
          <w:tcPr>
            <w:tcW w:w="853" w:type="pct"/>
            <w:tcBorders>
              <w:top w:val="nil"/>
              <w:left w:val="nil"/>
              <w:bottom w:val="nil"/>
              <w:right w:val="single" w:sz="4" w:space="0" w:color="auto"/>
            </w:tcBorders>
            <w:vAlign w:val="center"/>
            <w:hideMark/>
          </w:tcPr>
          <w:p w14:paraId="32BD9A8A"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0.00</w:t>
            </w:r>
          </w:p>
        </w:tc>
      </w:tr>
      <w:tr w:rsidR="00055426" w14:paraId="3D9D69EE" w14:textId="77777777" w:rsidTr="00055426">
        <w:trPr>
          <w:trHeight w:val="240"/>
        </w:trPr>
        <w:tc>
          <w:tcPr>
            <w:tcW w:w="375" w:type="pct"/>
            <w:tcBorders>
              <w:top w:val="nil"/>
              <w:left w:val="single" w:sz="4" w:space="0" w:color="auto"/>
              <w:bottom w:val="nil"/>
              <w:right w:val="nil"/>
            </w:tcBorders>
            <w:noWrap/>
            <w:vAlign w:val="center"/>
            <w:hideMark/>
          </w:tcPr>
          <w:p w14:paraId="26424AEB"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3000</w:t>
            </w:r>
          </w:p>
        </w:tc>
        <w:tc>
          <w:tcPr>
            <w:tcW w:w="2113" w:type="pct"/>
            <w:vAlign w:val="center"/>
            <w:hideMark/>
          </w:tcPr>
          <w:p w14:paraId="5840DD1B"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Servicios Generales</w:t>
            </w:r>
          </w:p>
        </w:tc>
        <w:tc>
          <w:tcPr>
            <w:tcW w:w="905" w:type="pct"/>
            <w:vAlign w:val="center"/>
            <w:hideMark/>
          </w:tcPr>
          <w:p w14:paraId="4B6F3671"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942698.28</w:t>
            </w:r>
          </w:p>
        </w:tc>
        <w:tc>
          <w:tcPr>
            <w:tcW w:w="754" w:type="pct"/>
            <w:vAlign w:val="center"/>
            <w:hideMark/>
          </w:tcPr>
          <w:p w14:paraId="04885A88"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942698.28</w:t>
            </w:r>
          </w:p>
        </w:tc>
        <w:tc>
          <w:tcPr>
            <w:tcW w:w="853" w:type="pct"/>
            <w:tcBorders>
              <w:top w:val="nil"/>
              <w:left w:val="nil"/>
              <w:bottom w:val="nil"/>
              <w:right w:val="single" w:sz="4" w:space="0" w:color="auto"/>
            </w:tcBorders>
            <w:vAlign w:val="center"/>
            <w:hideMark/>
          </w:tcPr>
          <w:p w14:paraId="7E05BFD6"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0.00</w:t>
            </w:r>
          </w:p>
        </w:tc>
      </w:tr>
      <w:tr w:rsidR="00055426" w14:paraId="0C07BD2D" w14:textId="77777777" w:rsidTr="00055426">
        <w:trPr>
          <w:trHeight w:val="480"/>
        </w:trPr>
        <w:tc>
          <w:tcPr>
            <w:tcW w:w="375" w:type="pct"/>
            <w:tcBorders>
              <w:top w:val="nil"/>
              <w:left w:val="single" w:sz="4" w:space="0" w:color="auto"/>
              <w:bottom w:val="nil"/>
              <w:right w:val="nil"/>
            </w:tcBorders>
            <w:noWrap/>
            <w:vAlign w:val="center"/>
            <w:hideMark/>
          </w:tcPr>
          <w:p w14:paraId="5AF5AC98"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4000</w:t>
            </w:r>
          </w:p>
        </w:tc>
        <w:tc>
          <w:tcPr>
            <w:tcW w:w="2113" w:type="pct"/>
            <w:vAlign w:val="center"/>
            <w:hideMark/>
          </w:tcPr>
          <w:p w14:paraId="1DEB3AF5"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Transferencias, Asignaciones, Subsidios y Otras Ayudas</w:t>
            </w:r>
          </w:p>
        </w:tc>
        <w:tc>
          <w:tcPr>
            <w:tcW w:w="905" w:type="pct"/>
            <w:vAlign w:val="center"/>
            <w:hideMark/>
          </w:tcPr>
          <w:p w14:paraId="64418685"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vAlign w:val="center"/>
            <w:hideMark/>
          </w:tcPr>
          <w:p w14:paraId="40D27B07"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0.00</w:t>
            </w:r>
          </w:p>
        </w:tc>
        <w:tc>
          <w:tcPr>
            <w:tcW w:w="853" w:type="pct"/>
            <w:tcBorders>
              <w:top w:val="nil"/>
              <w:left w:val="nil"/>
              <w:bottom w:val="nil"/>
              <w:right w:val="single" w:sz="4" w:space="0" w:color="auto"/>
            </w:tcBorders>
            <w:vAlign w:val="center"/>
            <w:hideMark/>
          </w:tcPr>
          <w:p w14:paraId="65C685CC"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055426" w14:paraId="634EF8A7" w14:textId="77777777" w:rsidTr="00055426">
        <w:trPr>
          <w:trHeight w:val="240"/>
        </w:trPr>
        <w:tc>
          <w:tcPr>
            <w:tcW w:w="375" w:type="pct"/>
            <w:tcBorders>
              <w:top w:val="nil"/>
              <w:left w:val="single" w:sz="4" w:space="0" w:color="auto"/>
              <w:bottom w:val="nil"/>
              <w:right w:val="nil"/>
            </w:tcBorders>
            <w:noWrap/>
            <w:vAlign w:val="center"/>
            <w:hideMark/>
          </w:tcPr>
          <w:p w14:paraId="1FF12790"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5000</w:t>
            </w:r>
          </w:p>
        </w:tc>
        <w:tc>
          <w:tcPr>
            <w:tcW w:w="2113" w:type="pct"/>
            <w:vAlign w:val="center"/>
            <w:hideMark/>
          </w:tcPr>
          <w:p w14:paraId="01878C58"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Bienes Muebles, Inmuebles e Intangibles</w:t>
            </w:r>
          </w:p>
        </w:tc>
        <w:tc>
          <w:tcPr>
            <w:tcW w:w="905" w:type="pct"/>
            <w:vAlign w:val="center"/>
            <w:hideMark/>
          </w:tcPr>
          <w:p w14:paraId="481FB4F4"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12824056.13</w:t>
            </w:r>
          </w:p>
        </w:tc>
        <w:tc>
          <w:tcPr>
            <w:tcW w:w="754" w:type="pct"/>
            <w:vAlign w:val="center"/>
            <w:hideMark/>
          </w:tcPr>
          <w:p w14:paraId="036DDC32"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12824056.13</w:t>
            </w:r>
          </w:p>
        </w:tc>
        <w:tc>
          <w:tcPr>
            <w:tcW w:w="853" w:type="pct"/>
            <w:tcBorders>
              <w:top w:val="nil"/>
              <w:left w:val="nil"/>
              <w:bottom w:val="nil"/>
              <w:right w:val="single" w:sz="4" w:space="0" w:color="auto"/>
            </w:tcBorders>
            <w:vAlign w:val="center"/>
            <w:hideMark/>
          </w:tcPr>
          <w:p w14:paraId="28A52A28"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055426" w14:paraId="30DDE5E4" w14:textId="77777777" w:rsidTr="00055426">
        <w:trPr>
          <w:trHeight w:val="240"/>
        </w:trPr>
        <w:tc>
          <w:tcPr>
            <w:tcW w:w="375" w:type="pct"/>
            <w:tcBorders>
              <w:top w:val="nil"/>
              <w:left w:val="single" w:sz="4" w:space="0" w:color="auto"/>
              <w:bottom w:val="nil"/>
              <w:right w:val="nil"/>
            </w:tcBorders>
            <w:noWrap/>
            <w:vAlign w:val="center"/>
            <w:hideMark/>
          </w:tcPr>
          <w:p w14:paraId="67A5FA61"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6000</w:t>
            </w:r>
          </w:p>
        </w:tc>
        <w:tc>
          <w:tcPr>
            <w:tcW w:w="2113" w:type="pct"/>
            <w:vAlign w:val="center"/>
            <w:hideMark/>
          </w:tcPr>
          <w:p w14:paraId="658341AA"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Inversión Pública</w:t>
            </w:r>
          </w:p>
        </w:tc>
        <w:tc>
          <w:tcPr>
            <w:tcW w:w="905" w:type="pct"/>
            <w:vAlign w:val="center"/>
            <w:hideMark/>
          </w:tcPr>
          <w:p w14:paraId="777AFC35"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375336.15</w:t>
            </w:r>
          </w:p>
        </w:tc>
        <w:tc>
          <w:tcPr>
            <w:tcW w:w="754" w:type="pct"/>
            <w:vAlign w:val="center"/>
            <w:hideMark/>
          </w:tcPr>
          <w:p w14:paraId="442A7B35"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375336.15</w:t>
            </w:r>
          </w:p>
        </w:tc>
        <w:tc>
          <w:tcPr>
            <w:tcW w:w="853" w:type="pct"/>
            <w:tcBorders>
              <w:top w:val="nil"/>
              <w:left w:val="nil"/>
              <w:bottom w:val="nil"/>
              <w:right w:val="single" w:sz="4" w:space="0" w:color="auto"/>
            </w:tcBorders>
            <w:vAlign w:val="center"/>
            <w:hideMark/>
          </w:tcPr>
          <w:p w14:paraId="2CC58722"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0.00</w:t>
            </w:r>
          </w:p>
        </w:tc>
      </w:tr>
      <w:tr w:rsidR="00055426" w14:paraId="4DBE8BE2" w14:textId="77777777" w:rsidTr="00055426">
        <w:trPr>
          <w:trHeight w:val="240"/>
        </w:trPr>
        <w:tc>
          <w:tcPr>
            <w:tcW w:w="375" w:type="pct"/>
            <w:tcBorders>
              <w:top w:val="nil"/>
              <w:left w:val="single" w:sz="4" w:space="0" w:color="auto"/>
              <w:bottom w:val="nil"/>
              <w:right w:val="nil"/>
            </w:tcBorders>
            <w:noWrap/>
            <w:vAlign w:val="center"/>
            <w:hideMark/>
          </w:tcPr>
          <w:p w14:paraId="4BC91AB1"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7000</w:t>
            </w:r>
          </w:p>
        </w:tc>
        <w:tc>
          <w:tcPr>
            <w:tcW w:w="2113" w:type="pct"/>
            <w:vAlign w:val="center"/>
            <w:hideMark/>
          </w:tcPr>
          <w:p w14:paraId="7D11E159"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Inversiones Financieras y Otras Provisiones</w:t>
            </w:r>
          </w:p>
        </w:tc>
        <w:tc>
          <w:tcPr>
            <w:tcW w:w="905" w:type="pct"/>
            <w:vAlign w:val="center"/>
            <w:hideMark/>
          </w:tcPr>
          <w:p w14:paraId="31FF067F"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399500</w:t>
            </w:r>
          </w:p>
        </w:tc>
        <w:tc>
          <w:tcPr>
            <w:tcW w:w="754" w:type="pct"/>
            <w:vAlign w:val="center"/>
            <w:hideMark/>
          </w:tcPr>
          <w:p w14:paraId="1FA91705"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399500</w:t>
            </w:r>
          </w:p>
        </w:tc>
        <w:tc>
          <w:tcPr>
            <w:tcW w:w="853" w:type="pct"/>
            <w:tcBorders>
              <w:top w:val="nil"/>
              <w:left w:val="nil"/>
              <w:bottom w:val="nil"/>
              <w:right w:val="single" w:sz="4" w:space="0" w:color="auto"/>
            </w:tcBorders>
            <w:vAlign w:val="center"/>
            <w:hideMark/>
          </w:tcPr>
          <w:p w14:paraId="34E4EF56"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055426" w14:paraId="42DF21A6" w14:textId="77777777" w:rsidTr="00055426">
        <w:trPr>
          <w:trHeight w:val="240"/>
        </w:trPr>
        <w:tc>
          <w:tcPr>
            <w:tcW w:w="375" w:type="pct"/>
            <w:tcBorders>
              <w:top w:val="nil"/>
              <w:left w:val="single" w:sz="4" w:space="0" w:color="auto"/>
              <w:bottom w:val="nil"/>
              <w:right w:val="nil"/>
            </w:tcBorders>
            <w:noWrap/>
            <w:vAlign w:val="center"/>
            <w:hideMark/>
          </w:tcPr>
          <w:p w14:paraId="22094E8C"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8000</w:t>
            </w:r>
          </w:p>
        </w:tc>
        <w:tc>
          <w:tcPr>
            <w:tcW w:w="2113" w:type="pct"/>
            <w:vAlign w:val="center"/>
            <w:hideMark/>
          </w:tcPr>
          <w:p w14:paraId="5A17047C"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 xml:space="preserve">Participaciones y Aportaciones </w:t>
            </w:r>
          </w:p>
        </w:tc>
        <w:tc>
          <w:tcPr>
            <w:tcW w:w="905" w:type="pct"/>
            <w:vAlign w:val="center"/>
            <w:hideMark/>
          </w:tcPr>
          <w:p w14:paraId="4013E8A8" w14:textId="77777777" w:rsidR="00055426" w:rsidRDefault="00055426">
            <w:pPr>
              <w:rPr>
                <w:rFonts w:eastAsia="Times New Roman" w:cstheme="minorHAnsi"/>
                <w:color w:val="000000"/>
                <w:sz w:val="18"/>
                <w:szCs w:val="18"/>
                <w:lang w:eastAsia="es-MX"/>
              </w:rPr>
            </w:pPr>
          </w:p>
        </w:tc>
        <w:tc>
          <w:tcPr>
            <w:tcW w:w="754" w:type="pct"/>
            <w:vAlign w:val="center"/>
            <w:hideMark/>
          </w:tcPr>
          <w:p w14:paraId="56D1462D"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357E21B0"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04A86620" w14:textId="77777777" w:rsidTr="00055426">
        <w:trPr>
          <w:trHeight w:val="240"/>
        </w:trPr>
        <w:tc>
          <w:tcPr>
            <w:tcW w:w="375" w:type="pct"/>
            <w:tcBorders>
              <w:top w:val="nil"/>
              <w:left w:val="single" w:sz="4" w:space="0" w:color="auto"/>
              <w:bottom w:val="nil"/>
              <w:right w:val="nil"/>
            </w:tcBorders>
            <w:noWrap/>
            <w:vAlign w:val="center"/>
            <w:hideMark/>
          </w:tcPr>
          <w:p w14:paraId="051AA670"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9000</w:t>
            </w:r>
          </w:p>
        </w:tc>
        <w:tc>
          <w:tcPr>
            <w:tcW w:w="2113" w:type="pct"/>
            <w:vAlign w:val="center"/>
            <w:hideMark/>
          </w:tcPr>
          <w:p w14:paraId="6A6FD4F3"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Deuda Pública</w:t>
            </w:r>
          </w:p>
        </w:tc>
        <w:tc>
          <w:tcPr>
            <w:tcW w:w="905" w:type="pct"/>
            <w:vAlign w:val="center"/>
            <w:hideMark/>
          </w:tcPr>
          <w:p w14:paraId="5F496C4E"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1340708.5</w:t>
            </w:r>
          </w:p>
        </w:tc>
        <w:tc>
          <w:tcPr>
            <w:tcW w:w="754" w:type="pct"/>
            <w:vAlign w:val="center"/>
            <w:hideMark/>
          </w:tcPr>
          <w:p w14:paraId="1ECCDA1C" w14:textId="77777777" w:rsidR="00055426" w:rsidRDefault="00055426">
            <w:pPr>
              <w:spacing w:after="0" w:line="240" w:lineRule="auto"/>
              <w:rPr>
                <w:rFonts w:eastAsia="Times New Roman" w:cstheme="minorHAnsi"/>
                <w:sz w:val="18"/>
                <w:szCs w:val="18"/>
                <w:lang w:eastAsia="es-MX"/>
              </w:rPr>
            </w:pPr>
            <w:r>
              <w:rPr>
                <w:rFonts w:eastAsia="Times New Roman" w:cstheme="minorHAnsi"/>
                <w:sz w:val="18"/>
                <w:szCs w:val="18"/>
                <w:lang w:eastAsia="es-MX"/>
              </w:rPr>
              <w:t>1340708.5</w:t>
            </w:r>
          </w:p>
        </w:tc>
        <w:tc>
          <w:tcPr>
            <w:tcW w:w="853" w:type="pct"/>
            <w:tcBorders>
              <w:top w:val="nil"/>
              <w:left w:val="nil"/>
              <w:bottom w:val="nil"/>
              <w:right w:val="single" w:sz="4" w:space="0" w:color="auto"/>
            </w:tcBorders>
            <w:vAlign w:val="center"/>
            <w:hideMark/>
          </w:tcPr>
          <w:p w14:paraId="33D81B9F"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0.00</w:t>
            </w:r>
          </w:p>
        </w:tc>
      </w:tr>
      <w:tr w:rsidR="00055426" w14:paraId="3D3524F3" w14:textId="77777777" w:rsidTr="00055426">
        <w:trPr>
          <w:trHeight w:val="240"/>
        </w:trPr>
        <w:tc>
          <w:tcPr>
            <w:tcW w:w="375" w:type="pct"/>
            <w:tcBorders>
              <w:top w:val="nil"/>
              <w:left w:val="single" w:sz="4" w:space="0" w:color="auto"/>
              <w:bottom w:val="nil"/>
              <w:right w:val="nil"/>
            </w:tcBorders>
            <w:noWrap/>
            <w:vAlign w:val="center"/>
            <w:hideMark/>
          </w:tcPr>
          <w:p w14:paraId="4B62986A"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lastRenderedPageBreak/>
              <w:t> </w:t>
            </w:r>
          </w:p>
        </w:tc>
        <w:tc>
          <w:tcPr>
            <w:tcW w:w="2113" w:type="pct"/>
            <w:vAlign w:val="center"/>
            <w:hideMark/>
          </w:tcPr>
          <w:p w14:paraId="207DFC97" w14:textId="77777777" w:rsidR="00055426" w:rsidRDefault="00055426">
            <w:pPr>
              <w:spacing w:after="0" w:line="240" w:lineRule="auto"/>
              <w:rPr>
                <w:rFonts w:eastAsia="Times New Roman" w:cstheme="minorHAnsi"/>
                <w:b/>
                <w:bCs/>
                <w:color w:val="000000"/>
                <w:sz w:val="18"/>
                <w:szCs w:val="18"/>
                <w:lang w:eastAsia="es-MX"/>
              </w:rPr>
            </w:pPr>
            <w:r>
              <w:rPr>
                <w:rFonts w:eastAsia="Times New Roman" w:cstheme="minorHAnsi"/>
                <w:b/>
                <w:bCs/>
                <w:color w:val="000000"/>
                <w:sz w:val="18"/>
                <w:szCs w:val="18"/>
                <w:lang w:eastAsia="es-MX"/>
              </w:rPr>
              <w:t>Gasto Etiquetado</w:t>
            </w:r>
          </w:p>
        </w:tc>
        <w:tc>
          <w:tcPr>
            <w:tcW w:w="905" w:type="pct"/>
            <w:vAlign w:val="center"/>
            <w:hideMark/>
          </w:tcPr>
          <w:p w14:paraId="1C4FFDC8"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754" w:type="pct"/>
            <w:vAlign w:val="center"/>
            <w:hideMark/>
          </w:tcPr>
          <w:p w14:paraId="43C79BBA"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vAlign w:val="center"/>
            <w:hideMark/>
          </w:tcPr>
          <w:p w14:paraId="5BADFFA4"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r>
      <w:tr w:rsidR="00055426" w14:paraId="27B210CD" w14:textId="77777777" w:rsidTr="00055426">
        <w:trPr>
          <w:trHeight w:val="240"/>
        </w:trPr>
        <w:tc>
          <w:tcPr>
            <w:tcW w:w="375" w:type="pct"/>
            <w:tcBorders>
              <w:top w:val="nil"/>
              <w:left w:val="single" w:sz="4" w:space="0" w:color="auto"/>
              <w:bottom w:val="nil"/>
              <w:right w:val="nil"/>
            </w:tcBorders>
            <w:noWrap/>
            <w:vAlign w:val="center"/>
            <w:hideMark/>
          </w:tcPr>
          <w:p w14:paraId="3AD7471C"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1000</w:t>
            </w:r>
          </w:p>
        </w:tc>
        <w:tc>
          <w:tcPr>
            <w:tcW w:w="2113" w:type="pct"/>
            <w:vAlign w:val="center"/>
            <w:hideMark/>
          </w:tcPr>
          <w:p w14:paraId="6FCFC5ED"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Servicios Personales</w:t>
            </w:r>
          </w:p>
        </w:tc>
        <w:tc>
          <w:tcPr>
            <w:tcW w:w="905" w:type="pct"/>
            <w:vAlign w:val="center"/>
            <w:hideMark/>
          </w:tcPr>
          <w:p w14:paraId="10E8FD40" w14:textId="77777777" w:rsidR="00055426" w:rsidRDefault="00055426">
            <w:pPr>
              <w:rPr>
                <w:rFonts w:eastAsia="Times New Roman" w:cstheme="minorHAnsi"/>
                <w:color w:val="000000"/>
                <w:sz w:val="18"/>
                <w:szCs w:val="18"/>
                <w:lang w:eastAsia="es-MX"/>
              </w:rPr>
            </w:pPr>
          </w:p>
        </w:tc>
        <w:tc>
          <w:tcPr>
            <w:tcW w:w="754" w:type="pct"/>
            <w:vAlign w:val="center"/>
            <w:hideMark/>
          </w:tcPr>
          <w:p w14:paraId="5548464F"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50BE182B"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09539482" w14:textId="77777777" w:rsidTr="00055426">
        <w:trPr>
          <w:trHeight w:val="240"/>
        </w:trPr>
        <w:tc>
          <w:tcPr>
            <w:tcW w:w="375" w:type="pct"/>
            <w:tcBorders>
              <w:top w:val="nil"/>
              <w:left w:val="single" w:sz="4" w:space="0" w:color="auto"/>
              <w:bottom w:val="nil"/>
              <w:right w:val="nil"/>
            </w:tcBorders>
            <w:noWrap/>
            <w:vAlign w:val="center"/>
            <w:hideMark/>
          </w:tcPr>
          <w:p w14:paraId="753B4084"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2000</w:t>
            </w:r>
          </w:p>
        </w:tc>
        <w:tc>
          <w:tcPr>
            <w:tcW w:w="2113" w:type="pct"/>
            <w:vAlign w:val="center"/>
            <w:hideMark/>
          </w:tcPr>
          <w:p w14:paraId="7D27030F"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Materiales y Suministros</w:t>
            </w:r>
          </w:p>
        </w:tc>
        <w:tc>
          <w:tcPr>
            <w:tcW w:w="905" w:type="pct"/>
            <w:vAlign w:val="center"/>
            <w:hideMark/>
          </w:tcPr>
          <w:p w14:paraId="5CAD4112" w14:textId="77777777" w:rsidR="00055426" w:rsidRDefault="00055426">
            <w:pPr>
              <w:rPr>
                <w:rFonts w:eastAsia="Times New Roman" w:cstheme="minorHAnsi"/>
                <w:color w:val="000000"/>
                <w:sz w:val="18"/>
                <w:szCs w:val="18"/>
                <w:lang w:eastAsia="es-MX"/>
              </w:rPr>
            </w:pPr>
          </w:p>
        </w:tc>
        <w:tc>
          <w:tcPr>
            <w:tcW w:w="754" w:type="pct"/>
            <w:vAlign w:val="center"/>
            <w:hideMark/>
          </w:tcPr>
          <w:p w14:paraId="7DA63BA8"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6D4BA05A"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3F486C50" w14:textId="77777777" w:rsidTr="00055426">
        <w:trPr>
          <w:trHeight w:val="240"/>
        </w:trPr>
        <w:tc>
          <w:tcPr>
            <w:tcW w:w="375" w:type="pct"/>
            <w:tcBorders>
              <w:top w:val="nil"/>
              <w:left w:val="single" w:sz="4" w:space="0" w:color="auto"/>
              <w:bottom w:val="nil"/>
              <w:right w:val="nil"/>
            </w:tcBorders>
            <w:noWrap/>
            <w:vAlign w:val="center"/>
            <w:hideMark/>
          </w:tcPr>
          <w:p w14:paraId="667503C9"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3000</w:t>
            </w:r>
          </w:p>
        </w:tc>
        <w:tc>
          <w:tcPr>
            <w:tcW w:w="2113" w:type="pct"/>
            <w:vAlign w:val="center"/>
            <w:hideMark/>
          </w:tcPr>
          <w:p w14:paraId="321F1794"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Servicios Generales</w:t>
            </w:r>
          </w:p>
        </w:tc>
        <w:tc>
          <w:tcPr>
            <w:tcW w:w="905" w:type="pct"/>
            <w:vAlign w:val="center"/>
            <w:hideMark/>
          </w:tcPr>
          <w:p w14:paraId="6DD84F45" w14:textId="77777777" w:rsidR="00055426" w:rsidRDefault="00055426">
            <w:pPr>
              <w:rPr>
                <w:rFonts w:eastAsia="Times New Roman" w:cstheme="minorHAnsi"/>
                <w:color w:val="000000"/>
                <w:sz w:val="18"/>
                <w:szCs w:val="18"/>
                <w:lang w:eastAsia="es-MX"/>
              </w:rPr>
            </w:pPr>
          </w:p>
        </w:tc>
        <w:tc>
          <w:tcPr>
            <w:tcW w:w="754" w:type="pct"/>
            <w:vAlign w:val="center"/>
            <w:hideMark/>
          </w:tcPr>
          <w:p w14:paraId="1E660759"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4B34AFC8"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5BB76FB4" w14:textId="77777777" w:rsidTr="00055426">
        <w:trPr>
          <w:trHeight w:val="480"/>
        </w:trPr>
        <w:tc>
          <w:tcPr>
            <w:tcW w:w="375" w:type="pct"/>
            <w:tcBorders>
              <w:top w:val="nil"/>
              <w:left w:val="single" w:sz="4" w:space="0" w:color="auto"/>
              <w:bottom w:val="nil"/>
              <w:right w:val="nil"/>
            </w:tcBorders>
            <w:noWrap/>
            <w:vAlign w:val="center"/>
            <w:hideMark/>
          </w:tcPr>
          <w:p w14:paraId="58701F0A"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4000</w:t>
            </w:r>
          </w:p>
        </w:tc>
        <w:tc>
          <w:tcPr>
            <w:tcW w:w="2113" w:type="pct"/>
            <w:vAlign w:val="center"/>
            <w:hideMark/>
          </w:tcPr>
          <w:p w14:paraId="6063A4A3"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Transferencias, Asignaciones, Subsidios y Otras Ayudas</w:t>
            </w:r>
          </w:p>
        </w:tc>
        <w:tc>
          <w:tcPr>
            <w:tcW w:w="905" w:type="pct"/>
            <w:vAlign w:val="center"/>
            <w:hideMark/>
          </w:tcPr>
          <w:p w14:paraId="69AFF188" w14:textId="77777777" w:rsidR="00055426" w:rsidRDefault="00055426">
            <w:pPr>
              <w:rPr>
                <w:rFonts w:eastAsia="Times New Roman" w:cstheme="minorHAnsi"/>
                <w:color w:val="000000"/>
                <w:sz w:val="18"/>
                <w:szCs w:val="18"/>
                <w:lang w:eastAsia="es-MX"/>
              </w:rPr>
            </w:pPr>
          </w:p>
        </w:tc>
        <w:tc>
          <w:tcPr>
            <w:tcW w:w="754" w:type="pct"/>
            <w:vAlign w:val="center"/>
            <w:hideMark/>
          </w:tcPr>
          <w:p w14:paraId="1DD1D2F6"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1596F811"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0ABA3923" w14:textId="77777777" w:rsidTr="00055426">
        <w:trPr>
          <w:trHeight w:val="240"/>
        </w:trPr>
        <w:tc>
          <w:tcPr>
            <w:tcW w:w="375" w:type="pct"/>
            <w:tcBorders>
              <w:top w:val="nil"/>
              <w:left w:val="single" w:sz="4" w:space="0" w:color="auto"/>
              <w:bottom w:val="nil"/>
              <w:right w:val="nil"/>
            </w:tcBorders>
            <w:noWrap/>
            <w:vAlign w:val="center"/>
            <w:hideMark/>
          </w:tcPr>
          <w:p w14:paraId="274529D4"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5000</w:t>
            </w:r>
          </w:p>
        </w:tc>
        <w:tc>
          <w:tcPr>
            <w:tcW w:w="2113" w:type="pct"/>
            <w:vAlign w:val="center"/>
            <w:hideMark/>
          </w:tcPr>
          <w:p w14:paraId="236270E6"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Bienes Muebles, Inmuebles e Intangibles</w:t>
            </w:r>
          </w:p>
        </w:tc>
        <w:tc>
          <w:tcPr>
            <w:tcW w:w="905" w:type="pct"/>
            <w:vAlign w:val="center"/>
            <w:hideMark/>
          </w:tcPr>
          <w:p w14:paraId="1291FAF4" w14:textId="77777777" w:rsidR="00055426" w:rsidRDefault="00055426">
            <w:pPr>
              <w:rPr>
                <w:rFonts w:eastAsia="Times New Roman" w:cstheme="minorHAnsi"/>
                <w:color w:val="000000"/>
                <w:sz w:val="18"/>
                <w:szCs w:val="18"/>
                <w:lang w:eastAsia="es-MX"/>
              </w:rPr>
            </w:pPr>
          </w:p>
        </w:tc>
        <w:tc>
          <w:tcPr>
            <w:tcW w:w="754" w:type="pct"/>
            <w:vAlign w:val="center"/>
            <w:hideMark/>
          </w:tcPr>
          <w:p w14:paraId="05551C7D"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2D32A394"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7C8309D8" w14:textId="77777777" w:rsidTr="00055426">
        <w:trPr>
          <w:trHeight w:val="240"/>
        </w:trPr>
        <w:tc>
          <w:tcPr>
            <w:tcW w:w="375" w:type="pct"/>
            <w:tcBorders>
              <w:top w:val="nil"/>
              <w:left w:val="single" w:sz="4" w:space="0" w:color="auto"/>
              <w:bottom w:val="nil"/>
              <w:right w:val="nil"/>
            </w:tcBorders>
            <w:noWrap/>
            <w:vAlign w:val="center"/>
            <w:hideMark/>
          </w:tcPr>
          <w:p w14:paraId="252EBB6C"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6000</w:t>
            </w:r>
          </w:p>
        </w:tc>
        <w:tc>
          <w:tcPr>
            <w:tcW w:w="2113" w:type="pct"/>
            <w:vAlign w:val="center"/>
            <w:hideMark/>
          </w:tcPr>
          <w:p w14:paraId="0CD8F18F"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Inversión Pública</w:t>
            </w:r>
          </w:p>
        </w:tc>
        <w:tc>
          <w:tcPr>
            <w:tcW w:w="905" w:type="pct"/>
            <w:vAlign w:val="center"/>
            <w:hideMark/>
          </w:tcPr>
          <w:p w14:paraId="79B7ADD3" w14:textId="77777777" w:rsidR="00055426" w:rsidRDefault="00055426">
            <w:pPr>
              <w:rPr>
                <w:rFonts w:eastAsia="Times New Roman" w:cstheme="minorHAnsi"/>
                <w:color w:val="000000"/>
                <w:sz w:val="18"/>
                <w:szCs w:val="18"/>
                <w:lang w:eastAsia="es-MX"/>
              </w:rPr>
            </w:pPr>
          </w:p>
        </w:tc>
        <w:tc>
          <w:tcPr>
            <w:tcW w:w="754" w:type="pct"/>
            <w:vAlign w:val="center"/>
            <w:hideMark/>
          </w:tcPr>
          <w:p w14:paraId="16945E4F"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54F2AA7B"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3FB2E52E" w14:textId="77777777" w:rsidTr="00055426">
        <w:trPr>
          <w:trHeight w:val="240"/>
        </w:trPr>
        <w:tc>
          <w:tcPr>
            <w:tcW w:w="375" w:type="pct"/>
            <w:tcBorders>
              <w:top w:val="nil"/>
              <w:left w:val="single" w:sz="4" w:space="0" w:color="auto"/>
              <w:bottom w:val="nil"/>
              <w:right w:val="nil"/>
            </w:tcBorders>
            <w:noWrap/>
            <w:vAlign w:val="center"/>
            <w:hideMark/>
          </w:tcPr>
          <w:p w14:paraId="4A1DA984"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7000</w:t>
            </w:r>
          </w:p>
        </w:tc>
        <w:tc>
          <w:tcPr>
            <w:tcW w:w="2113" w:type="pct"/>
            <w:vAlign w:val="center"/>
            <w:hideMark/>
          </w:tcPr>
          <w:p w14:paraId="6EFD0524"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Inversiones Financieras y Otras Provisiones</w:t>
            </w:r>
          </w:p>
        </w:tc>
        <w:tc>
          <w:tcPr>
            <w:tcW w:w="905" w:type="pct"/>
            <w:vAlign w:val="center"/>
            <w:hideMark/>
          </w:tcPr>
          <w:p w14:paraId="7BBB2E43" w14:textId="77777777" w:rsidR="00055426" w:rsidRDefault="00055426">
            <w:pPr>
              <w:rPr>
                <w:rFonts w:eastAsia="Times New Roman" w:cstheme="minorHAnsi"/>
                <w:color w:val="000000"/>
                <w:sz w:val="18"/>
                <w:szCs w:val="18"/>
                <w:lang w:eastAsia="es-MX"/>
              </w:rPr>
            </w:pPr>
          </w:p>
        </w:tc>
        <w:tc>
          <w:tcPr>
            <w:tcW w:w="754" w:type="pct"/>
            <w:vAlign w:val="center"/>
            <w:hideMark/>
          </w:tcPr>
          <w:p w14:paraId="56EAA7AA"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032F112F"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14EE122C" w14:textId="77777777" w:rsidTr="00055426">
        <w:trPr>
          <w:trHeight w:val="240"/>
        </w:trPr>
        <w:tc>
          <w:tcPr>
            <w:tcW w:w="375" w:type="pct"/>
            <w:tcBorders>
              <w:top w:val="nil"/>
              <w:left w:val="single" w:sz="4" w:space="0" w:color="auto"/>
              <w:bottom w:val="nil"/>
              <w:right w:val="nil"/>
            </w:tcBorders>
            <w:noWrap/>
            <w:vAlign w:val="center"/>
            <w:hideMark/>
          </w:tcPr>
          <w:p w14:paraId="4D0EFCE4"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8000</w:t>
            </w:r>
          </w:p>
        </w:tc>
        <w:tc>
          <w:tcPr>
            <w:tcW w:w="2113" w:type="pct"/>
            <w:vAlign w:val="center"/>
            <w:hideMark/>
          </w:tcPr>
          <w:p w14:paraId="530885E0"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 xml:space="preserve">Participaciones y Aportaciones </w:t>
            </w:r>
          </w:p>
        </w:tc>
        <w:tc>
          <w:tcPr>
            <w:tcW w:w="905" w:type="pct"/>
            <w:vAlign w:val="center"/>
            <w:hideMark/>
          </w:tcPr>
          <w:p w14:paraId="0904D46B" w14:textId="77777777" w:rsidR="00055426" w:rsidRDefault="00055426">
            <w:pPr>
              <w:rPr>
                <w:rFonts w:eastAsia="Times New Roman" w:cstheme="minorHAnsi"/>
                <w:color w:val="000000"/>
                <w:sz w:val="18"/>
                <w:szCs w:val="18"/>
                <w:lang w:eastAsia="es-MX"/>
              </w:rPr>
            </w:pPr>
          </w:p>
        </w:tc>
        <w:tc>
          <w:tcPr>
            <w:tcW w:w="754" w:type="pct"/>
            <w:vAlign w:val="center"/>
            <w:hideMark/>
          </w:tcPr>
          <w:p w14:paraId="1955D1E2"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0C6189BF"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221EE117" w14:textId="77777777" w:rsidTr="00055426">
        <w:trPr>
          <w:trHeight w:val="240"/>
        </w:trPr>
        <w:tc>
          <w:tcPr>
            <w:tcW w:w="375" w:type="pct"/>
            <w:tcBorders>
              <w:top w:val="nil"/>
              <w:left w:val="single" w:sz="4" w:space="0" w:color="auto"/>
              <w:bottom w:val="nil"/>
              <w:right w:val="nil"/>
            </w:tcBorders>
            <w:noWrap/>
            <w:vAlign w:val="center"/>
            <w:hideMark/>
          </w:tcPr>
          <w:p w14:paraId="0C3BD4CA" w14:textId="77777777" w:rsidR="00055426" w:rsidRDefault="00055426">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9000</w:t>
            </w:r>
          </w:p>
        </w:tc>
        <w:tc>
          <w:tcPr>
            <w:tcW w:w="2113" w:type="pct"/>
            <w:vAlign w:val="center"/>
            <w:hideMark/>
          </w:tcPr>
          <w:p w14:paraId="6E5F02B3" w14:textId="77777777" w:rsidR="00055426" w:rsidRDefault="00055426">
            <w:pPr>
              <w:spacing w:after="0" w:line="240" w:lineRule="auto"/>
              <w:ind w:firstLineChars="100" w:firstLine="180"/>
              <w:rPr>
                <w:rFonts w:eastAsia="Times New Roman" w:cstheme="minorHAnsi"/>
                <w:color w:val="000000"/>
                <w:sz w:val="18"/>
                <w:szCs w:val="18"/>
                <w:lang w:eastAsia="es-MX"/>
              </w:rPr>
            </w:pPr>
            <w:r>
              <w:rPr>
                <w:rFonts w:eastAsia="Times New Roman" w:cstheme="minorHAnsi"/>
                <w:color w:val="000000"/>
                <w:sz w:val="18"/>
                <w:szCs w:val="18"/>
                <w:lang w:eastAsia="es-MX"/>
              </w:rPr>
              <w:t>Deuda Pública</w:t>
            </w:r>
          </w:p>
        </w:tc>
        <w:tc>
          <w:tcPr>
            <w:tcW w:w="905" w:type="pct"/>
            <w:vAlign w:val="center"/>
            <w:hideMark/>
          </w:tcPr>
          <w:p w14:paraId="4DF78B81" w14:textId="77777777" w:rsidR="00055426" w:rsidRDefault="00055426">
            <w:pPr>
              <w:rPr>
                <w:rFonts w:eastAsia="Times New Roman" w:cstheme="minorHAnsi"/>
                <w:color w:val="000000"/>
                <w:sz w:val="18"/>
                <w:szCs w:val="18"/>
                <w:lang w:eastAsia="es-MX"/>
              </w:rPr>
            </w:pPr>
          </w:p>
        </w:tc>
        <w:tc>
          <w:tcPr>
            <w:tcW w:w="754" w:type="pct"/>
            <w:vAlign w:val="center"/>
            <w:hideMark/>
          </w:tcPr>
          <w:p w14:paraId="2CAFC515" w14:textId="77777777" w:rsidR="00055426" w:rsidRDefault="00055426">
            <w:pPr>
              <w:spacing w:after="0"/>
              <w:rPr>
                <w:sz w:val="20"/>
                <w:szCs w:val="20"/>
                <w:lang w:eastAsia="es-MX"/>
              </w:rPr>
            </w:pPr>
          </w:p>
        </w:tc>
        <w:tc>
          <w:tcPr>
            <w:tcW w:w="853" w:type="pct"/>
            <w:tcBorders>
              <w:top w:val="nil"/>
              <w:left w:val="nil"/>
              <w:bottom w:val="nil"/>
              <w:right w:val="single" w:sz="4" w:space="0" w:color="auto"/>
            </w:tcBorders>
            <w:vAlign w:val="center"/>
            <w:hideMark/>
          </w:tcPr>
          <w:p w14:paraId="6E287BB6"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055426" w14:paraId="6C493687" w14:textId="77777777" w:rsidTr="00055426">
        <w:trPr>
          <w:trHeight w:val="240"/>
        </w:trPr>
        <w:tc>
          <w:tcPr>
            <w:tcW w:w="375" w:type="pct"/>
            <w:tcBorders>
              <w:top w:val="single" w:sz="4" w:space="0" w:color="auto"/>
              <w:left w:val="single" w:sz="4" w:space="0" w:color="auto"/>
              <w:bottom w:val="single" w:sz="4" w:space="0" w:color="auto"/>
              <w:right w:val="nil"/>
            </w:tcBorders>
            <w:noWrap/>
            <w:vAlign w:val="center"/>
            <w:hideMark/>
          </w:tcPr>
          <w:p w14:paraId="15ADFF75" w14:textId="77777777" w:rsidR="00055426" w:rsidRDefault="00055426">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vAlign w:val="center"/>
            <w:hideMark/>
          </w:tcPr>
          <w:p w14:paraId="4F2DE5A6"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vAlign w:val="center"/>
            <w:hideMark/>
          </w:tcPr>
          <w:p w14:paraId="2ECFE959"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22,497,280.13</w:t>
            </w:r>
          </w:p>
        </w:tc>
        <w:tc>
          <w:tcPr>
            <w:tcW w:w="754" w:type="pct"/>
            <w:tcBorders>
              <w:top w:val="single" w:sz="4" w:space="0" w:color="auto"/>
              <w:left w:val="nil"/>
              <w:bottom w:val="single" w:sz="4" w:space="0" w:color="auto"/>
              <w:right w:val="nil"/>
            </w:tcBorders>
            <w:vAlign w:val="center"/>
            <w:hideMark/>
          </w:tcPr>
          <w:p w14:paraId="7937BF37"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22,497,280.13</w:t>
            </w:r>
          </w:p>
        </w:tc>
        <w:tc>
          <w:tcPr>
            <w:tcW w:w="853" w:type="pct"/>
            <w:tcBorders>
              <w:top w:val="single" w:sz="4" w:space="0" w:color="auto"/>
              <w:left w:val="nil"/>
              <w:bottom w:val="single" w:sz="4" w:space="0" w:color="auto"/>
              <w:right w:val="single" w:sz="4" w:space="0" w:color="auto"/>
            </w:tcBorders>
            <w:vAlign w:val="center"/>
            <w:hideMark/>
          </w:tcPr>
          <w:p w14:paraId="6AAF908C" w14:textId="77777777" w:rsidR="00055426" w:rsidRDefault="0005542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r>
    </w:tbl>
    <w:p w14:paraId="4FBDD9EB" w14:textId="77777777" w:rsidR="00055426" w:rsidRDefault="00055426" w:rsidP="00055426">
      <w:pPr>
        <w:spacing w:after="0" w:line="240" w:lineRule="auto"/>
        <w:rPr>
          <w:rFonts w:asciiTheme="minorHAnsi" w:eastAsiaTheme="minorHAnsi" w:hAnsiTheme="minorHAnsi" w:cstheme="minorBidi"/>
        </w:rPr>
      </w:pPr>
    </w:p>
    <w:p w14:paraId="415DF665" w14:textId="77777777" w:rsidR="00055426" w:rsidRDefault="00055426" w:rsidP="00055426">
      <w:pPr>
        <w:spacing w:after="0" w:line="240" w:lineRule="auto"/>
      </w:pPr>
      <w:r>
        <w:rPr>
          <w:i/>
        </w:rPr>
        <w:t>Fundamento Artículo 13 VII y 21 LDF</w:t>
      </w:r>
    </w:p>
    <w:p w14:paraId="4CC25B5B" w14:textId="5F1B4907" w:rsidR="00055426" w:rsidRDefault="00055426" w:rsidP="00055426">
      <w:pPr>
        <w:spacing w:after="0" w:line="240" w:lineRule="auto"/>
      </w:pPr>
      <w:r>
        <w:rPr>
          <w:noProof/>
        </w:rPr>
        <w:drawing>
          <wp:inline distT="0" distB="0" distL="0" distR="0" wp14:anchorId="3EEE2D3C" wp14:editId="06DCC918">
            <wp:extent cx="3857625" cy="228600"/>
            <wp:effectExtent l="0" t="0" r="9525" b="0"/>
            <wp:docPr id="178282625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228600"/>
                    </a:xfrm>
                    <a:prstGeom prst="rect">
                      <a:avLst/>
                    </a:prstGeom>
                    <a:noFill/>
                    <a:ln>
                      <a:noFill/>
                    </a:ln>
                  </pic:spPr>
                </pic:pic>
              </a:graphicData>
            </a:graphic>
          </wp:inline>
        </w:drawing>
      </w:r>
    </w:p>
    <w:p w14:paraId="573783A8" w14:textId="582B8F31" w:rsidR="00055426" w:rsidRDefault="00055426" w:rsidP="00055426">
      <w:pPr>
        <w:spacing w:after="0" w:line="240" w:lineRule="auto"/>
      </w:pPr>
      <w:r>
        <w:rPr>
          <w:noProof/>
        </w:rPr>
        <w:drawing>
          <wp:inline distT="0" distB="0" distL="0" distR="0" wp14:anchorId="524A2193" wp14:editId="4DFC03D3">
            <wp:extent cx="3848100" cy="495300"/>
            <wp:effectExtent l="0" t="0" r="0" b="0"/>
            <wp:docPr id="79310838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495300"/>
                    </a:xfrm>
                    <a:prstGeom prst="rect">
                      <a:avLst/>
                    </a:prstGeom>
                    <a:noFill/>
                    <a:ln>
                      <a:noFill/>
                    </a:ln>
                  </pic:spPr>
                </pic:pic>
              </a:graphicData>
            </a:graphic>
          </wp:inline>
        </w:drawing>
      </w:r>
    </w:p>
    <w:p w14:paraId="07C29675" w14:textId="43A47754" w:rsidR="00055426" w:rsidRDefault="00055426" w:rsidP="00055426">
      <w:pPr>
        <w:spacing w:after="0" w:line="240" w:lineRule="auto"/>
      </w:pPr>
      <w:r>
        <w:rPr>
          <w:noProof/>
        </w:rPr>
        <w:drawing>
          <wp:inline distT="0" distB="0" distL="0" distR="0" wp14:anchorId="00F6E8E3" wp14:editId="2E02FCAE">
            <wp:extent cx="3819525" cy="962025"/>
            <wp:effectExtent l="0" t="0" r="9525" b="9525"/>
            <wp:docPr id="192605136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9525" cy="962025"/>
                    </a:xfrm>
                    <a:prstGeom prst="rect">
                      <a:avLst/>
                    </a:prstGeom>
                    <a:noFill/>
                    <a:ln>
                      <a:noFill/>
                    </a:ln>
                  </pic:spPr>
                </pic:pic>
              </a:graphicData>
            </a:graphic>
          </wp:inline>
        </w:drawing>
      </w:r>
    </w:p>
    <w:p w14:paraId="4F12B27C" w14:textId="77777777" w:rsidR="00055426" w:rsidRDefault="00055426" w:rsidP="00055426">
      <w:pPr>
        <w:spacing w:after="0" w:line="240" w:lineRule="auto"/>
      </w:pPr>
    </w:p>
    <w:p w14:paraId="1B5630CA" w14:textId="77777777" w:rsidR="00055426" w:rsidRDefault="00055426" w:rsidP="00055426">
      <w:pPr>
        <w:spacing w:after="0" w:line="240" w:lineRule="auto"/>
      </w:pPr>
    </w:p>
    <w:p w14:paraId="549A84E1" w14:textId="77777777" w:rsidR="00055426" w:rsidRDefault="00055426" w:rsidP="00055426">
      <w:pPr>
        <w:spacing w:after="0" w:line="240" w:lineRule="auto"/>
        <w:rPr>
          <w:b/>
        </w:rPr>
      </w:pPr>
      <w:r>
        <w:rPr>
          <w:b/>
        </w:rPr>
        <w:t>4. Deuda Pública y Obligaciones</w:t>
      </w:r>
    </w:p>
    <w:p w14:paraId="46E8A13A" w14:textId="77777777" w:rsidR="00055426" w:rsidRDefault="00055426" w:rsidP="00055426">
      <w:pPr>
        <w:spacing w:after="0" w:line="240" w:lineRule="auto"/>
      </w:pPr>
      <w:r>
        <w:t>Se revelará:</w:t>
      </w:r>
    </w:p>
    <w:p w14:paraId="657E00B7" w14:textId="77777777" w:rsidR="00055426" w:rsidRDefault="00055426" w:rsidP="00055426">
      <w:pPr>
        <w:spacing w:after="0" w:line="240" w:lineRule="auto"/>
        <w:jc w:val="both"/>
      </w:pPr>
      <w:r>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2DEE53BC" w14:textId="77777777" w:rsidR="00055426" w:rsidRDefault="00055426" w:rsidP="00055426">
      <w:pPr>
        <w:spacing w:after="0" w:line="240" w:lineRule="auto"/>
        <w:jc w:val="both"/>
      </w:pPr>
    </w:p>
    <w:p w14:paraId="2B0F1250" w14:textId="77777777" w:rsidR="00055426" w:rsidRDefault="00055426" w:rsidP="00055426">
      <w:pPr>
        <w:spacing w:after="0" w:line="240" w:lineRule="auto"/>
        <w:jc w:val="both"/>
      </w:pPr>
    </w:p>
    <w:p w14:paraId="7C3E57AF" w14:textId="77777777" w:rsidR="00055426" w:rsidRDefault="00055426" w:rsidP="00055426">
      <w:pPr>
        <w:spacing w:after="0" w:line="240" w:lineRule="auto"/>
        <w:jc w:val="both"/>
        <w:rPr>
          <w:i/>
        </w:rPr>
      </w:pPr>
      <w:r>
        <w:rPr>
          <w:i/>
        </w:rPr>
        <w:t>Fundamento Artículo 25 LDF</w:t>
      </w:r>
    </w:p>
    <w:p w14:paraId="7EB6BF7E" w14:textId="6E94D3CC" w:rsidR="00055426" w:rsidRDefault="00055426" w:rsidP="00055426">
      <w:pPr>
        <w:spacing w:after="0" w:line="240" w:lineRule="auto"/>
        <w:jc w:val="both"/>
      </w:pPr>
      <w:r>
        <w:rPr>
          <w:noProof/>
        </w:rPr>
        <w:drawing>
          <wp:inline distT="0" distB="0" distL="0" distR="0" wp14:anchorId="1B50EFD5" wp14:editId="6651E396">
            <wp:extent cx="3771900" cy="885825"/>
            <wp:effectExtent l="0" t="0" r="0" b="9525"/>
            <wp:docPr id="15955936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885825"/>
                    </a:xfrm>
                    <a:prstGeom prst="rect">
                      <a:avLst/>
                    </a:prstGeom>
                    <a:noFill/>
                    <a:ln>
                      <a:noFill/>
                    </a:ln>
                  </pic:spPr>
                </pic:pic>
              </a:graphicData>
            </a:graphic>
          </wp:inline>
        </w:drawing>
      </w:r>
    </w:p>
    <w:p w14:paraId="43DD4CC5" w14:textId="77777777" w:rsidR="00055426" w:rsidRDefault="00055426" w:rsidP="00055426">
      <w:pPr>
        <w:spacing w:after="0" w:line="240" w:lineRule="auto"/>
        <w:jc w:val="both"/>
      </w:pPr>
    </w:p>
    <w:p w14:paraId="1BD6EF1F" w14:textId="77777777" w:rsidR="00055426" w:rsidRDefault="00055426" w:rsidP="00055426">
      <w:pPr>
        <w:spacing w:after="0" w:line="240" w:lineRule="auto"/>
        <w:jc w:val="both"/>
      </w:pPr>
    </w:p>
    <w:p w14:paraId="1FA02BAA" w14:textId="77777777" w:rsidR="00055426" w:rsidRDefault="00055426" w:rsidP="00055426">
      <w:pPr>
        <w:spacing w:after="0" w:line="240" w:lineRule="auto"/>
        <w:jc w:val="both"/>
        <w:rPr>
          <w:b/>
        </w:rPr>
      </w:pPr>
      <w:r>
        <w:rPr>
          <w:b/>
        </w:rPr>
        <w:t>5. Obligaciones a Corto Plazo</w:t>
      </w:r>
    </w:p>
    <w:p w14:paraId="5EB7E376" w14:textId="77777777" w:rsidR="00055426" w:rsidRDefault="00055426" w:rsidP="00055426">
      <w:pPr>
        <w:spacing w:after="0" w:line="240" w:lineRule="auto"/>
        <w:jc w:val="both"/>
      </w:pPr>
      <w:r>
        <w:t>Se revelará:</w:t>
      </w:r>
    </w:p>
    <w:p w14:paraId="4F9E0361" w14:textId="77777777" w:rsidR="00055426" w:rsidRDefault="00055426" w:rsidP="00055426">
      <w:pPr>
        <w:pStyle w:val="Prrafodelista"/>
        <w:numPr>
          <w:ilvl w:val="0"/>
          <w:numId w:val="3"/>
        </w:numPr>
        <w:spacing w:after="0" w:line="240" w:lineRule="auto"/>
        <w:jc w:val="both"/>
      </w:pPr>
      <w:r>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BF46E16" w14:textId="77777777" w:rsidR="00055426" w:rsidRDefault="00055426" w:rsidP="00055426">
      <w:pPr>
        <w:pStyle w:val="Prrafodelista"/>
        <w:spacing w:after="0" w:line="240" w:lineRule="auto"/>
        <w:jc w:val="both"/>
        <w:rPr>
          <w:b/>
          <w:bCs/>
        </w:rPr>
      </w:pPr>
      <w:r>
        <w:rPr>
          <w:b/>
          <w:bCs/>
        </w:rPr>
        <w:t xml:space="preserve">No Registro 49/22 </w:t>
      </w:r>
    </w:p>
    <w:p w14:paraId="6B3037A1" w14:textId="77777777" w:rsidR="00055426" w:rsidRDefault="00055426" w:rsidP="00055426">
      <w:pPr>
        <w:pStyle w:val="Prrafodelista"/>
        <w:spacing w:after="0" w:line="240" w:lineRule="auto"/>
        <w:jc w:val="both"/>
        <w:rPr>
          <w:b/>
          <w:bCs/>
        </w:rPr>
      </w:pPr>
      <w:r>
        <w:rPr>
          <w:b/>
          <w:bCs/>
        </w:rPr>
        <w:lastRenderedPageBreak/>
        <w:t>Fecha: 10/10/2022</w:t>
      </w:r>
    </w:p>
    <w:p w14:paraId="33D2FC39" w14:textId="77777777" w:rsidR="00055426" w:rsidRDefault="00055426" w:rsidP="00055426">
      <w:pPr>
        <w:pStyle w:val="Prrafodelista"/>
        <w:spacing w:after="0" w:line="240" w:lineRule="auto"/>
        <w:jc w:val="both"/>
        <w:rPr>
          <w:b/>
          <w:bCs/>
        </w:rPr>
      </w:pPr>
      <w:r>
        <w:rPr>
          <w:b/>
          <w:bCs/>
        </w:rPr>
        <w:t>Convenio Apoyo Financiero Recuperable</w:t>
      </w:r>
    </w:p>
    <w:p w14:paraId="4022DD5D" w14:textId="77777777" w:rsidR="00055426" w:rsidRDefault="00055426" w:rsidP="00055426">
      <w:pPr>
        <w:pStyle w:val="Prrafodelista"/>
        <w:spacing w:after="0" w:line="240" w:lineRule="auto"/>
        <w:jc w:val="both"/>
        <w:rPr>
          <w:b/>
          <w:bCs/>
        </w:rPr>
      </w:pPr>
      <w:r>
        <w:rPr>
          <w:b/>
          <w:bCs/>
        </w:rPr>
        <w:t>Monto: $12,000,000</w:t>
      </w:r>
    </w:p>
    <w:p w14:paraId="14931DA4" w14:textId="77777777" w:rsidR="00055426" w:rsidRDefault="00055426" w:rsidP="00055426">
      <w:pPr>
        <w:pStyle w:val="Prrafodelista"/>
        <w:spacing w:after="0" w:line="240" w:lineRule="auto"/>
        <w:jc w:val="both"/>
        <w:rPr>
          <w:b/>
          <w:bCs/>
        </w:rPr>
      </w:pPr>
      <w:r>
        <w:rPr>
          <w:b/>
          <w:bCs/>
        </w:rPr>
        <w:t>Destino: Adquisición de reserva territorial</w:t>
      </w:r>
      <w:r>
        <w:rPr>
          <w:b/>
          <w:bCs/>
        </w:rPr>
        <w:tab/>
      </w:r>
    </w:p>
    <w:p w14:paraId="6AE4E2C9" w14:textId="77777777" w:rsidR="00055426" w:rsidRDefault="00055426" w:rsidP="00055426">
      <w:pPr>
        <w:pStyle w:val="Prrafodelista"/>
        <w:spacing w:after="0" w:line="240" w:lineRule="auto"/>
        <w:jc w:val="both"/>
        <w:rPr>
          <w:b/>
          <w:bCs/>
        </w:rPr>
      </w:pPr>
      <w:r>
        <w:rPr>
          <w:b/>
          <w:bCs/>
        </w:rPr>
        <w:t xml:space="preserve">Tasa de Interés:  Cetes a 28 </w:t>
      </w:r>
      <w:proofErr w:type="spellStart"/>
      <w:r>
        <w:rPr>
          <w:b/>
          <w:bCs/>
        </w:rPr>
        <w:t>dias</w:t>
      </w:r>
      <w:proofErr w:type="spellEnd"/>
    </w:p>
    <w:p w14:paraId="69DD1A6D" w14:textId="77777777" w:rsidR="00055426" w:rsidRDefault="00055426" w:rsidP="00055426">
      <w:pPr>
        <w:pStyle w:val="Prrafodelista"/>
        <w:spacing w:after="0" w:line="240" w:lineRule="auto"/>
        <w:jc w:val="both"/>
        <w:rPr>
          <w:b/>
          <w:bCs/>
        </w:rPr>
      </w:pPr>
      <w:r>
        <w:rPr>
          <w:b/>
          <w:bCs/>
        </w:rPr>
        <w:t>Plazo: Al 31 diciembre 2023</w:t>
      </w:r>
    </w:p>
    <w:p w14:paraId="624BA688" w14:textId="77777777" w:rsidR="00055426" w:rsidRDefault="00055426" w:rsidP="00055426">
      <w:pPr>
        <w:spacing w:after="0" w:line="240" w:lineRule="auto"/>
        <w:ind w:firstLine="708"/>
        <w:jc w:val="both"/>
        <w:rPr>
          <w:b/>
          <w:bCs/>
          <w:i/>
        </w:rPr>
      </w:pPr>
      <w:r>
        <w:rPr>
          <w:b/>
          <w:bCs/>
          <w:i/>
        </w:rPr>
        <w:t>2.Convenio de otorgamiento de apoyo financiero recuperable</w:t>
      </w:r>
    </w:p>
    <w:p w14:paraId="0B408E92" w14:textId="77777777" w:rsidR="00055426" w:rsidRDefault="00055426" w:rsidP="00055426">
      <w:pPr>
        <w:spacing w:after="0" w:line="240" w:lineRule="auto"/>
        <w:ind w:firstLine="708"/>
        <w:jc w:val="both"/>
        <w:rPr>
          <w:b/>
          <w:bCs/>
          <w:i/>
        </w:rPr>
      </w:pPr>
      <w:r>
        <w:rPr>
          <w:b/>
          <w:bCs/>
          <w:i/>
        </w:rPr>
        <w:t>Monto: $12,000,000</w:t>
      </w:r>
    </w:p>
    <w:p w14:paraId="46AA1E60" w14:textId="77777777" w:rsidR="00055426" w:rsidRDefault="00055426" w:rsidP="00055426">
      <w:pPr>
        <w:spacing w:after="0" w:line="240" w:lineRule="auto"/>
        <w:ind w:firstLine="708"/>
        <w:jc w:val="both"/>
        <w:rPr>
          <w:b/>
          <w:bCs/>
          <w:i/>
        </w:rPr>
      </w:pPr>
      <w:r>
        <w:rPr>
          <w:b/>
          <w:bCs/>
          <w:i/>
        </w:rPr>
        <w:t>Tasa: tasa fija 11.29% a razón de CETES a 28 días</w:t>
      </w:r>
    </w:p>
    <w:p w14:paraId="075C3094" w14:textId="77777777" w:rsidR="00055426" w:rsidRDefault="00055426" w:rsidP="00055426">
      <w:pPr>
        <w:spacing w:after="0" w:line="240" w:lineRule="auto"/>
        <w:ind w:firstLine="708"/>
        <w:jc w:val="both"/>
        <w:rPr>
          <w:b/>
          <w:bCs/>
          <w:i/>
        </w:rPr>
      </w:pPr>
      <w:r>
        <w:rPr>
          <w:b/>
          <w:bCs/>
          <w:i/>
        </w:rPr>
        <w:t>Plazo:12 meses</w:t>
      </w:r>
    </w:p>
    <w:p w14:paraId="76C06039" w14:textId="77777777" w:rsidR="00055426" w:rsidRDefault="00055426" w:rsidP="00055426">
      <w:pPr>
        <w:pStyle w:val="Prrafodelista"/>
        <w:spacing w:after="0" w:line="240" w:lineRule="auto"/>
        <w:jc w:val="both"/>
        <w:rPr>
          <w:b/>
          <w:bCs/>
        </w:rPr>
      </w:pPr>
    </w:p>
    <w:p w14:paraId="4D386F54" w14:textId="77777777" w:rsidR="00055426" w:rsidRDefault="00055426" w:rsidP="00055426">
      <w:pPr>
        <w:spacing w:after="0" w:line="240" w:lineRule="auto"/>
        <w:jc w:val="both"/>
      </w:pPr>
    </w:p>
    <w:p w14:paraId="0913D6D7" w14:textId="77777777" w:rsidR="00055426" w:rsidRDefault="00055426" w:rsidP="00055426">
      <w:pPr>
        <w:spacing w:after="0" w:line="240" w:lineRule="auto"/>
        <w:jc w:val="both"/>
      </w:pPr>
      <w:r>
        <w:rPr>
          <w:i/>
        </w:rPr>
        <w:t>Fundamento Artículo 31 LDF</w:t>
      </w:r>
    </w:p>
    <w:p w14:paraId="5925AA1B" w14:textId="10E540B5" w:rsidR="00055426" w:rsidRDefault="00055426" w:rsidP="00055426">
      <w:pPr>
        <w:spacing w:after="0" w:line="240" w:lineRule="auto"/>
        <w:jc w:val="both"/>
      </w:pPr>
      <w:r>
        <w:rPr>
          <w:noProof/>
        </w:rPr>
        <w:drawing>
          <wp:inline distT="0" distB="0" distL="0" distR="0" wp14:anchorId="0B0D8E08" wp14:editId="31B892D2">
            <wp:extent cx="3829050" cy="952500"/>
            <wp:effectExtent l="0" t="0" r="0" b="0"/>
            <wp:docPr id="9541321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952500"/>
                    </a:xfrm>
                    <a:prstGeom prst="rect">
                      <a:avLst/>
                    </a:prstGeom>
                    <a:noFill/>
                    <a:ln>
                      <a:noFill/>
                    </a:ln>
                  </pic:spPr>
                </pic:pic>
              </a:graphicData>
            </a:graphic>
          </wp:inline>
        </w:drawing>
      </w:r>
    </w:p>
    <w:p w14:paraId="14FBA9E6" w14:textId="77777777" w:rsidR="00055426" w:rsidRDefault="00055426" w:rsidP="00055426">
      <w:pPr>
        <w:spacing w:after="0" w:line="240" w:lineRule="auto"/>
        <w:jc w:val="both"/>
      </w:pPr>
    </w:p>
    <w:p w14:paraId="15B1991A" w14:textId="77777777" w:rsidR="00055426" w:rsidRDefault="00055426" w:rsidP="00055426">
      <w:pPr>
        <w:spacing w:after="0" w:line="240" w:lineRule="auto"/>
        <w:jc w:val="both"/>
      </w:pPr>
    </w:p>
    <w:p w14:paraId="594B24EE" w14:textId="77777777" w:rsidR="00055426" w:rsidRDefault="00055426" w:rsidP="00055426">
      <w:pPr>
        <w:spacing w:after="0" w:line="240" w:lineRule="auto"/>
        <w:rPr>
          <w:b/>
        </w:rPr>
      </w:pPr>
      <w:r>
        <w:rPr>
          <w:b/>
        </w:rPr>
        <w:t>6. Evaluación de Cumplimiento</w:t>
      </w:r>
    </w:p>
    <w:p w14:paraId="32D497ED" w14:textId="77777777" w:rsidR="00055426" w:rsidRDefault="00055426" w:rsidP="00055426">
      <w:pPr>
        <w:spacing w:after="0" w:line="240" w:lineRule="auto"/>
        <w:jc w:val="both"/>
      </w:pPr>
      <w:r>
        <w:t>Se revelará:</w:t>
      </w:r>
    </w:p>
    <w:p w14:paraId="20D5344B" w14:textId="77777777" w:rsidR="00055426" w:rsidRDefault="00055426" w:rsidP="00055426">
      <w:pPr>
        <w:spacing w:after="0" w:line="240" w:lineRule="auto"/>
      </w:pPr>
      <w:r>
        <w:t>a) La información relativa al cumplimiento de los convenios de Deuda Garantizada.</w:t>
      </w:r>
    </w:p>
    <w:p w14:paraId="2E43E8E1" w14:textId="77777777" w:rsidR="00055426" w:rsidRDefault="00055426" w:rsidP="00055426">
      <w:pPr>
        <w:spacing w:after="0" w:line="240" w:lineRule="auto"/>
      </w:pPr>
    </w:p>
    <w:p w14:paraId="7E49CC16" w14:textId="77777777" w:rsidR="00055426" w:rsidRDefault="00055426" w:rsidP="00055426">
      <w:pPr>
        <w:spacing w:after="0" w:line="240" w:lineRule="auto"/>
        <w:rPr>
          <w:i/>
        </w:rPr>
      </w:pPr>
      <w:r>
        <w:rPr>
          <w:i/>
        </w:rPr>
        <w:t>Fundamento Artículo 40 LDF</w:t>
      </w:r>
    </w:p>
    <w:p w14:paraId="70276BB7" w14:textId="117911CF" w:rsidR="00055426" w:rsidRDefault="00055426" w:rsidP="00055426">
      <w:pPr>
        <w:spacing w:after="0" w:line="240" w:lineRule="auto"/>
        <w:rPr>
          <w:i/>
        </w:rPr>
      </w:pPr>
      <w:r>
        <w:rPr>
          <w:noProof/>
        </w:rPr>
        <w:drawing>
          <wp:inline distT="0" distB="0" distL="0" distR="0" wp14:anchorId="220E8B1C" wp14:editId="1D1D8B63">
            <wp:extent cx="3981450" cy="1609725"/>
            <wp:effectExtent l="0" t="0" r="0" b="9525"/>
            <wp:docPr id="16641563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1609725"/>
                    </a:xfrm>
                    <a:prstGeom prst="rect">
                      <a:avLst/>
                    </a:prstGeom>
                    <a:noFill/>
                    <a:ln>
                      <a:noFill/>
                    </a:ln>
                  </pic:spPr>
                </pic:pic>
              </a:graphicData>
            </a:graphic>
          </wp:inline>
        </w:drawing>
      </w:r>
    </w:p>
    <w:p w14:paraId="335C31E9" w14:textId="77777777" w:rsidR="00055426" w:rsidRDefault="00055426" w:rsidP="00055426">
      <w:pPr>
        <w:spacing w:after="0" w:line="240" w:lineRule="auto"/>
        <w:rPr>
          <w:i/>
        </w:rPr>
      </w:pPr>
    </w:p>
    <w:p w14:paraId="4E9F5AC4" w14:textId="34CD6AEF" w:rsidR="00055426" w:rsidRPr="00E74967" w:rsidRDefault="00055426" w:rsidP="00CB41C4">
      <w:pPr>
        <w:tabs>
          <w:tab w:val="left" w:leader="underscore" w:pos="9639"/>
        </w:tabs>
        <w:spacing w:after="0" w:line="240" w:lineRule="auto"/>
        <w:jc w:val="both"/>
        <w:rPr>
          <w:rFonts w:cs="Calibri"/>
        </w:rPr>
      </w:pPr>
      <w:r>
        <w:rPr>
          <w:rFonts w:cs="Calibri"/>
        </w:rPr>
        <w:t>C</w:t>
      </w:r>
    </w:p>
    <w:sectPr w:rsidR="00055426" w:rsidRPr="00E74967" w:rsidSect="00D6499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E4CE" w14:textId="77777777" w:rsidR="00D6499A" w:rsidRDefault="00D6499A" w:rsidP="00E00323">
      <w:pPr>
        <w:spacing w:after="0" w:line="240" w:lineRule="auto"/>
      </w:pPr>
      <w:r>
        <w:separator/>
      </w:r>
    </w:p>
  </w:endnote>
  <w:endnote w:type="continuationSeparator" w:id="0">
    <w:p w14:paraId="2E5F66BC" w14:textId="77777777" w:rsidR="00D6499A" w:rsidRDefault="00D649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32D6B15" w14:textId="77777777"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14:paraId="7071C6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76C4" w14:textId="77777777" w:rsidR="00D6499A" w:rsidRDefault="00D6499A" w:rsidP="00E00323">
      <w:pPr>
        <w:spacing w:after="0" w:line="240" w:lineRule="auto"/>
      </w:pPr>
      <w:r>
        <w:separator/>
      </w:r>
    </w:p>
  </w:footnote>
  <w:footnote w:type="continuationSeparator" w:id="0">
    <w:p w14:paraId="5DBF29BE" w14:textId="77777777" w:rsidR="00D6499A" w:rsidRDefault="00D649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12D" w14:textId="77777777" w:rsidR="00154BA3" w:rsidRDefault="009E74DD" w:rsidP="00A4610E">
    <w:pPr>
      <w:pStyle w:val="Encabezado"/>
      <w:spacing w:after="0" w:line="240" w:lineRule="auto"/>
      <w:jc w:val="center"/>
    </w:pPr>
    <w:r>
      <w:t xml:space="preserve">Instituto Municipal de Vivienda de Irapuato, </w:t>
    </w:r>
    <w:proofErr w:type="spellStart"/>
    <w:r>
      <w:t>Gto</w:t>
    </w:r>
    <w:proofErr w:type="spellEnd"/>
  </w:p>
  <w:p w14:paraId="12037928" w14:textId="6AE8076B" w:rsidR="00A4610E" w:rsidRDefault="00A4610E" w:rsidP="007F6635">
    <w:pPr>
      <w:pStyle w:val="Encabezado"/>
      <w:spacing w:after="0" w:line="240" w:lineRule="auto"/>
      <w:jc w:val="center"/>
    </w:pPr>
    <w:r w:rsidRPr="00A4610E">
      <w:t>CORRESPONDI</w:t>
    </w:r>
    <w:r w:rsidR="009E74DD">
      <w:t>E</w:t>
    </w:r>
    <w:r w:rsidRPr="00A4610E">
      <w:t xml:space="preserve">NTES AL </w:t>
    </w:r>
    <w:r w:rsidR="00902DAC">
      <w:t>3</w:t>
    </w:r>
    <w:r w:rsidR="00F96599">
      <w:t xml:space="preserve">1 </w:t>
    </w:r>
    <w:r w:rsidR="00621D2C">
      <w:t xml:space="preserve">DE </w:t>
    </w:r>
    <w:r w:rsidR="00851CD5">
      <w:t>DICIEM</w:t>
    </w:r>
    <w:r w:rsidR="00621D2C">
      <w:t>BRE</w:t>
    </w:r>
    <w:r w:rsidR="00261372">
      <w:t xml:space="preserve"> </w:t>
    </w:r>
    <w:r w:rsidR="0041448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1DF5"/>
    <w:multiLevelType w:val="hybridMultilevel"/>
    <w:tmpl w:val="152446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8D2E40"/>
    <w:multiLevelType w:val="hybridMultilevel"/>
    <w:tmpl w:val="F07C58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305114852">
    <w:abstractNumId w:val="1"/>
  </w:num>
  <w:num w:numId="2" w16cid:durableId="796529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968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28B8"/>
    <w:rsid w:val="00004AC5"/>
    <w:rsid w:val="000228EE"/>
    <w:rsid w:val="000230E1"/>
    <w:rsid w:val="00034728"/>
    <w:rsid w:val="00040D4F"/>
    <w:rsid w:val="00055426"/>
    <w:rsid w:val="00084EAE"/>
    <w:rsid w:val="00091CE6"/>
    <w:rsid w:val="00097CFC"/>
    <w:rsid w:val="000B7810"/>
    <w:rsid w:val="000C3365"/>
    <w:rsid w:val="00112DC3"/>
    <w:rsid w:val="0012119C"/>
    <w:rsid w:val="0012405A"/>
    <w:rsid w:val="001502DA"/>
    <w:rsid w:val="00154BA3"/>
    <w:rsid w:val="00154CA0"/>
    <w:rsid w:val="001973A2"/>
    <w:rsid w:val="001C75F2"/>
    <w:rsid w:val="001D2063"/>
    <w:rsid w:val="001D43E9"/>
    <w:rsid w:val="00232175"/>
    <w:rsid w:val="002529CA"/>
    <w:rsid w:val="00252F9A"/>
    <w:rsid w:val="00253203"/>
    <w:rsid w:val="00261372"/>
    <w:rsid w:val="00294CD8"/>
    <w:rsid w:val="002C6A7E"/>
    <w:rsid w:val="002D70DF"/>
    <w:rsid w:val="003453CA"/>
    <w:rsid w:val="00380218"/>
    <w:rsid w:val="003D3ADB"/>
    <w:rsid w:val="004127E2"/>
    <w:rsid w:val="0041448F"/>
    <w:rsid w:val="00425114"/>
    <w:rsid w:val="00435A87"/>
    <w:rsid w:val="00435DEC"/>
    <w:rsid w:val="004441A2"/>
    <w:rsid w:val="00483FA9"/>
    <w:rsid w:val="00486D10"/>
    <w:rsid w:val="004930FE"/>
    <w:rsid w:val="004A58C8"/>
    <w:rsid w:val="004D2D59"/>
    <w:rsid w:val="004E3B8C"/>
    <w:rsid w:val="004E7929"/>
    <w:rsid w:val="004F234D"/>
    <w:rsid w:val="00542337"/>
    <w:rsid w:val="0054701E"/>
    <w:rsid w:val="00564EA1"/>
    <w:rsid w:val="00594506"/>
    <w:rsid w:val="005B5531"/>
    <w:rsid w:val="005C2CFD"/>
    <w:rsid w:val="005D3E43"/>
    <w:rsid w:val="005E231E"/>
    <w:rsid w:val="005F035E"/>
    <w:rsid w:val="00621D2C"/>
    <w:rsid w:val="006271D1"/>
    <w:rsid w:val="00657009"/>
    <w:rsid w:val="00672D48"/>
    <w:rsid w:val="0067694E"/>
    <w:rsid w:val="00681C79"/>
    <w:rsid w:val="0068770E"/>
    <w:rsid w:val="006E5095"/>
    <w:rsid w:val="00721D12"/>
    <w:rsid w:val="007610BC"/>
    <w:rsid w:val="007714AB"/>
    <w:rsid w:val="00776141"/>
    <w:rsid w:val="007D1E76"/>
    <w:rsid w:val="007D4484"/>
    <w:rsid w:val="007F2FBF"/>
    <w:rsid w:val="007F6635"/>
    <w:rsid w:val="00851CD5"/>
    <w:rsid w:val="0086459F"/>
    <w:rsid w:val="00882058"/>
    <w:rsid w:val="008C3BB8"/>
    <w:rsid w:val="008E076C"/>
    <w:rsid w:val="00902DAC"/>
    <w:rsid w:val="00907BE4"/>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20E5"/>
    <w:rsid w:val="00D13C44"/>
    <w:rsid w:val="00D33F7B"/>
    <w:rsid w:val="00D40FC2"/>
    <w:rsid w:val="00D5018E"/>
    <w:rsid w:val="00D61322"/>
    <w:rsid w:val="00D61FD1"/>
    <w:rsid w:val="00D6499A"/>
    <w:rsid w:val="00D84D63"/>
    <w:rsid w:val="00D975B1"/>
    <w:rsid w:val="00DA2BAC"/>
    <w:rsid w:val="00E00323"/>
    <w:rsid w:val="00E17A5D"/>
    <w:rsid w:val="00E50A84"/>
    <w:rsid w:val="00E613E5"/>
    <w:rsid w:val="00E61A89"/>
    <w:rsid w:val="00E74967"/>
    <w:rsid w:val="00E7559F"/>
    <w:rsid w:val="00E963D5"/>
    <w:rsid w:val="00EA37F5"/>
    <w:rsid w:val="00EA4311"/>
    <w:rsid w:val="00EA7915"/>
    <w:rsid w:val="00ED7A42"/>
    <w:rsid w:val="00F02E70"/>
    <w:rsid w:val="00F42CC3"/>
    <w:rsid w:val="00F46719"/>
    <w:rsid w:val="00F54F6F"/>
    <w:rsid w:val="00F6102D"/>
    <w:rsid w:val="00F65A92"/>
    <w:rsid w:val="00F752D0"/>
    <w:rsid w:val="00F96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F2A9F53"/>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7E3EB8-DAC7-461C-AC1B-1FCC38CE5558}">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3948</Words>
  <Characters>21719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PJ</dc:creator>
  <cp:keywords/>
  <cp:lastModifiedBy>DAF</cp:lastModifiedBy>
  <cp:revision>3</cp:revision>
  <cp:lastPrinted>2023-01-19T16:58:00Z</cp:lastPrinted>
  <dcterms:created xsi:type="dcterms:W3CDTF">2024-02-26T17:36:00Z</dcterms:created>
  <dcterms:modified xsi:type="dcterms:W3CDTF">2024-02-26T17:39:00Z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